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248"/>
      </w:tblGrid>
      <w:tr w:rsidR="001B29BD" w:rsidRPr="001B29BD" w:rsidTr="00C42027">
        <w:tc>
          <w:tcPr>
            <w:tcW w:w="4248" w:type="dxa"/>
          </w:tcPr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ЦЕНТРАЛНИ РЕГИСТАР</w:t>
            </w:r>
          </w:p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ХАРТИЈА ОД ВРИЈЕДНОСТИ АД</w:t>
            </w:r>
          </w:p>
        </w:tc>
      </w:tr>
      <w:tr w:rsidR="001B29BD" w:rsidRPr="001B29BD" w:rsidTr="00C42027">
        <w:tc>
          <w:tcPr>
            <w:tcW w:w="4248" w:type="dxa"/>
          </w:tcPr>
          <w:p w:rsidR="001B29BD" w:rsidRPr="001B29BD" w:rsidRDefault="001B29BD" w:rsidP="001B29BD">
            <w:pPr>
              <w:pStyle w:val="Heading7"/>
              <w:spacing w:before="0" w:line="240" w:lineRule="auto"/>
              <w:rPr>
                <w:rFonts w:ascii="Times New Roman" w:hAnsi="Times New Roman" w:cs="Times New Roman"/>
                <w:bCs/>
                <w:i w:val="0"/>
                <w:lang w:val="sr-Cyrl-CS"/>
              </w:rPr>
            </w:pPr>
            <w:r w:rsidRPr="001B29BD">
              <w:rPr>
                <w:rFonts w:ascii="Times New Roman" w:hAnsi="Times New Roman" w:cs="Times New Roman"/>
                <w:bCs/>
                <w:i w:val="0"/>
                <w:lang w:val="sr-Cyrl-CS"/>
              </w:rPr>
              <w:t>БАЊА ЛУКА</w:t>
            </w:r>
          </w:p>
        </w:tc>
      </w:tr>
    </w:tbl>
    <w:p w:rsidR="0020409F" w:rsidRPr="0020409F" w:rsidRDefault="0020409F" w:rsidP="001B2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9BD" w:rsidRPr="001B29BD" w:rsidRDefault="005C3008" w:rsidP="001B29BD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Број: 01-02-14284</w:t>
      </w:r>
      <w:r w:rsidR="001B29BD" w:rsidRPr="001B29BD">
        <w:rPr>
          <w:rFonts w:ascii="Times New Roman" w:hAnsi="Times New Roman" w:cs="Times New Roman"/>
        </w:rPr>
        <w:t>/19</w:t>
      </w:r>
    </w:p>
    <w:p w:rsidR="001B29BD" w:rsidRPr="001B29BD" w:rsidRDefault="001B29BD" w:rsidP="001B29B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B29BD">
        <w:rPr>
          <w:rFonts w:ascii="Times New Roman" w:hAnsi="Times New Roman" w:cs="Times New Roman"/>
          <w:lang w:val="sr-Cyrl-BA"/>
        </w:rPr>
        <w:t xml:space="preserve">Бања Лука, </w:t>
      </w:r>
      <w:r w:rsidR="005C3008">
        <w:rPr>
          <w:rFonts w:ascii="Times New Roman" w:hAnsi="Times New Roman" w:cs="Times New Roman"/>
        </w:rPr>
        <w:t>25.09.</w:t>
      </w:r>
      <w:r w:rsidRPr="001B29BD">
        <w:rPr>
          <w:rFonts w:ascii="Times New Roman" w:hAnsi="Times New Roman" w:cs="Times New Roman"/>
        </w:rPr>
        <w:t xml:space="preserve">2019. </w:t>
      </w:r>
      <w:r w:rsidRPr="001B29BD">
        <w:rPr>
          <w:rFonts w:ascii="Times New Roman" w:hAnsi="Times New Roman" w:cs="Times New Roman"/>
          <w:lang w:val="sr-Cyrl-CS"/>
        </w:rPr>
        <w:t>године</w:t>
      </w:r>
    </w:p>
    <w:p w:rsidR="001B29BD" w:rsidRDefault="001B29BD" w:rsidP="001B29B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61EE5" w:rsidRDefault="00C61EE5" w:rsidP="001B2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9BD" w:rsidRPr="001B29BD" w:rsidRDefault="001B29BD" w:rsidP="001B29BD">
      <w:pPr>
        <w:spacing w:after="0" w:line="240" w:lineRule="auto"/>
        <w:jc w:val="both"/>
        <w:rPr>
          <w:rFonts w:ascii="Times New Roman" w:hAnsi="Times New Roman" w:cs="Times New Roman"/>
          <w:spacing w:val="100"/>
          <w:lang w:val="ru-RU"/>
        </w:rPr>
      </w:pPr>
      <w:r w:rsidRPr="001B29BD">
        <w:rPr>
          <w:rFonts w:ascii="Times New Roman" w:hAnsi="Times New Roman" w:cs="Times New Roman"/>
          <w:lang w:val="ru-RU"/>
        </w:rPr>
        <w:t xml:space="preserve">На основу </w:t>
      </w:r>
      <w:r w:rsidRPr="001B29BD">
        <w:rPr>
          <w:rFonts w:ascii="Times New Roman" w:hAnsi="Times New Roman" w:cs="Times New Roman"/>
          <w:noProof/>
          <w:lang w:val="sr-Latn-CS"/>
        </w:rPr>
        <w:t xml:space="preserve">члана 39. став 1. т. 15. </w:t>
      </w:r>
      <w:r w:rsidRPr="001B29BD">
        <w:rPr>
          <w:rFonts w:ascii="Times New Roman" w:hAnsi="Times New Roman" w:cs="Times New Roman"/>
          <w:lang w:val="ru-RU"/>
        </w:rPr>
        <w:t xml:space="preserve">Статута </w:t>
      </w:r>
      <w:r w:rsidRPr="001B29BD">
        <w:rPr>
          <w:rFonts w:ascii="Times New Roman" w:hAnsi="Times New Roman" w:cs="Times New Roman"/>
          <w:lang w:val="sr-Cyrl-BA"/>
        </w:rPr>
        <w:t xml:space="preserve">Централног регистра хартија од вриједности акционарско друштво Бања Лука </w:t>
      </w:r>
      <w:r w:rsidRPr="001B29BD">
        <w:rPr>
          <w:rFonts w:ascii="Times New Roman" w:hAnsi="Times New Roman" w:cs="Times New Roman"/>
          <w:lang w:val="ru-RU"/>
        </w:rPr>
        <w:t>(СГ РС, бр</w:t>
      </w:r>
      <w:r>
        <w:rPr>
          <w:rFonts w:ascii="Times New Roman" w:hAnsi="Times New Roman" w:cs="Times New Roman"/>
          <w:lang w:val="ru-RU"/>
        </w:rPr>
        <w:t>ој</w:t>
      </w:r>
      <w:r w:rsidRPr="001B29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61/19</w:t>
      </w:r>
      <w:r w:rsidRPr="001B29BD">
        <w:rPr>
          <w:rFonts w:ascii="Times New Roman" w:hAnsi="Times New Roman" w:cs="Times New Roman"/>
          <w:lang w:val="ru-RU"/>
        </w:rPr>
        <w:t>)</w:t>
      </w:r>
      <w:r w:rsidRPr="001B29BD">
        <w:rPr>
          <w:rFonts w:ascii="Times New Roman" w:hAnsi="Times New Roman" w:cs="Times New Roman"/>
          <w:noProof/>
          <w:lang w:val="sr-Latn-CS"/>
        </w:rPr>
        <w:t>,</w:t>
      </w:r>
      <w:r w:rsidRPr="001B29BD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а у вези с чланом 14. </w:t>
      </w:r>
      <w:r w:rsidR="00C42027">
        <w:rPr>
          <w:rFonts w:ascii="Times New Roman" w:hAnsi="Times New Roman" w:cs="Times New Roman"/>
          <w:noProof/>
        </w:rPr>
        <w:t>с</w:t>
      </w:r>
      <w:r>
        <w:rPr>
          <w:rFonts w:ascii="Times New Roman" w:hAnsi="Times New Roman" w:cs="Times New Roman"/>
          <w:noProof/>
        </w:rPr>
        <w:t xml:space="preserve">тав 6. Правилника о успостављању, вођењу и објављивању података из регистра удјела у отвореном инвестиционом фонду </w:t>
      </w:r>
      <w:r w:rsidR="0020409F">
        <w:rPr>
          <w:rFonts w:ascii="Times New Roman" w:hAnsi="Times New Roman" w:cs="Times New Roman"/>
          <w:noProof/>
        </w:rPr>
        <w:t>(</w:t>
      </w:r>
      <w:r w:rsidR="0020409F" w:rsidRPr="001B29BD">
        <w:rPr>
          <w:rFonts w:ascii="Times New Roman" w:hAnsi="Times New Roman" w:cs="Times New Roman"/>
          <w:lang w:val="ru-RU"/>
        </w:rPr>
        <w:t>СГ РС, бр</w:t>
      </w:r>
      <w:r w:rsidR="0020409F">
        <w:rPr>
          <w:rFonts w:ascii="Times New Roman" w:hAnsi="Times New Roman" w:cs="Times New Roman"/>
          <w:lang w:val="ru-RU"/>
        </w:rPr>
        <w:t>ој</w:t>
      </w:r>
      <w:r w:rsidR="0020409F" w:rsidRPr="001B29BD">
        <w:rPr>
          <w:rFonts w:ascii="Times New Roman" w:hAnsi="Times New Roman" w:cs="Times New Roman"/>
          <w:lang w:val="ru-RU"/>
        </w:rPr>
        <w:t xml:space="preserve"> </w:t>
      </w:r>
      <w:r w:rsidR="0020409F">
        <w:rPr>
          <w:rFonts w:ascii="Times New Roman" w:hAnsi="Times New Roman" w:cs="Times New Roman"/>
          <w:lang w:val="ru-RU"/>
        </w:rPr>
        <w:t xml:space="preserve">68/19), </w:t>
      </w:r>
      <w:r w:rsidRPr="002C1CEB">
        <w:rPr>
          <w:rFonts w:ascii="Times New Roman" w:hAnsi="Times New Roman" w:cs="Times New Roman"/>
        </w:rPr>
        <w:t>директор</w:t>
      </w:r>
      <w:r w:rsidRPr="001B29BD">
        <w:rPr>
          <w:rFonts w:ascii="Times New Roman" w:hAnsi="Times New Roman" w:cs="Times New Roman"/>
          <w:lang w:val="sr-Cyrl-CS"/>
        </w:rPr>
        <w:t xml:space="preserve"> </w:t>
      </w:r>
      <w:r w:rsidRPr="001B29BD">
        <w:rPr>
          <w:rFonts w:ascii="Times New Roman" w:hAnsi="Times New Roman" w:cs="Times New Roman"/>
          <w:lang w:val="sr-Cyrl-BA"/>
        </w:rPr>
        <w:t xml:space="preserve">Централног регистра хартија од вриједности </w:t>
      </w:r>
      <w:r w:rsidR="005C3008">
        <w:rPr>
          <w:rFonts w:ascii="Times New Roman" w:hAnsi="Times New Roman" w:cs="Times New Roman"/>
          <w:lang w:val="sr-Cyrl-BA"/>
        </w:rPr>
        <w:t>ад</w:t>
      </w:r>
      <w:r w:rsidRPr="001B29BD">
        <w:rPr>
          <w:rFonts w:ascii="Times New Roman" w:hAnsi="Times New Roman" w:cs="Times New Roman"/>
          <w:lang w:val="sr-Cyrl-BA"/>
        </w:rPr>
        <w:t xml:space="preserve"> Бања Лука</w:t>
      </w:r>
      <w:r w:rsidRPr="001B29BD">
        <w:rPr>
          <w:rFonts w:ascii="Times New Roman" w:hAnsi="Times New Roman" w:cs="Times New Roman"/>
          <w:lang w:val="sr-Cyrl-CS"/>
        </w:rPr>
        <w:t xml:space="preserve"> </w:t>
      </w:r>
      <w:r w:rsidR="0020409F">
        <w:rPr>
          <w:rFonts w:ascii="Times New Roman" w:hAnsi="Times New Roman" w:cs="Times New Roman"/>
          <w:lang w:val="sr-Cyrl-CS"/>
        </w:rPr>
        <w:t xml:space="preserve"> </w:t>
      </w:r>
      <w:r w:rsidRPr="001B29BD">
        <w:rPr>
          <w:rFonts w:ascii="Times New Roman" w:hAnsi="Times New Roman" w:cs="Times New Roman"/>
          <w:spacing w:val="100"/>
          <w:lang w:val="ru-RU"/>
        </w:rPr>
        <w:t>доноси</w:t>
      </w:r>
    </w:p>
    <w:p w:rsidR="00165019" w:rsidRDefault="00165019" w:rsidP="00D6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</w:rPr>
      </w:pPr>
    </w:p>
    <w:p w:rsidR="001B29BD" w:rsidRPr="0020409F" w:rsidRDefault="001B29BD" w:rsidP="00D6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</w:rPr>
      </w:pPr>
    </w:p>
    <w:p w:rsidR="007F22DF" w:rsidRPr="0020409F" w:rsidRDefault="00335330" w:rsidP="0092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</w:rPr>
      </w:pPr>
      <w:r w:rsidRPr="0020409F">
        <w:rPr>
          <w:rFonts w:ascii="Times New Roman" w:eastAsia="TimesNewRomanPSMT" w:hAnsi="Times New Roman" w:cs="Times New Roman"/>
          <w:bCs/>
        </w:rPr>
        <w:t xml:space="preserve">УПУТСТВО </w:t>
      </w:r>
    </w:p>
    <w:p w:rsidR="00E44022" w:rsidRPr="0020409F" w:rsidRDefault="00335330" w:rsidP="0092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</w:rPr>
      </w:pPr>
      <w:r w:rsidRPr="0020409F">
        <w:rPr>
          <w:rFonts w:ascii="Times New Roman" w:eastAsia="TimesNewRomanPSMT" w:hAnsi="Times New Roman" w:cs="Times New Roman"/>
          <w:bCs/>
        </w:rPr>
        <w:t>О ВОЂЕЊУ РЕГИСТРА УДЈЕЛА ОТВОРЕНОГ ИНВЕСТИЦИОНОГ ФОНДА</w:t>
      </w:r>
    </w:p>
    <w:p w:rsidR="00F954F1" w:rsidRDefault="00F954F1" w:rsidP="006473FF">
      <w:pPr>
        <w:pStyle w:val="Heading1"/>
        <w:rPr>
          <w:sz w:val="22"/>
          <w:szCs w:val="22"/>
        </w:rPr>
      </w:pPr>
      <w:bookmarkStart w:id="0" w:name="_Toc281386737"/>
      <w:bookmarkStart w:id="1" w:name="_Toc281388382"/>
      <w:bookmarkStart w:id="2" w:name="_Toc281389340"/>
    </w:p>
    <w:p w:rsidR="001B29BD" w:rsidRPr="001B29BD" w:rsidRDefault="001B29BD" w:rsidP="001B29BD">
      <w:pPr>
        <w:spacing w:after="0" w:line="240" w:lineRule="auto"/>
      </w:pPr>
    </w:p>
    <w:bookmarkEnd w:id="0"/>
    <w:bookmarkEnd w:id="1"/>
    <w:bookmarkEnd w:id="2"/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1.</w:t>
      </w:r>
    </w:p>
    <w:p w:rsidR="00F954F1" w:rsidRPr="001B29BD" w:rsidRDefault="00F954F1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214DF" w:rsidRPr="001B29BD" w:rsidRDefault="009214D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93A7B">
        <w:rPr>
          <w:rFonts w:ascii="Times New Roman" w:hAnsi="Times New Roman" w:cs="Times New Roman"/>
          <w:noProof/>
        </w:rPr>
        <w:t xml:space="preserve">(1) </w:t>
      </w:r>
      <w:r w:rsidR="00335330" w:rsidRPr="00E93A7B">
        <w:rPr>
          <w:rFonts w:ascii="Times New Roman" w:hAnsi="Times New Roman" w:cs="Times New Roman"/>
          <w:noProof/>
        </w:rPr>
        <w:t>Упутством о вођењу регистра удјела отвореног инвестиционог фонда</w:t>
      </w:r>
      <w:r w:rsidRPr="00E93A7B">
        <w:rPr>
          <w:rFonts w:ascii="Times New Roman" w:hAnsi="Times New Roman" w:cs="Times New Roman"/>
          <w:noProof/>
        </w:rPr>
        <w:t xml:space="preserve"> (у даљем тексту: </w:t>
      </w:r>
      <w:r w:rsidR="00335330" w:rsidRPr="00E93A7B">
        <w:rPr>
          <w:rFonts w:ascii="Times New Roman" w:hAnsi="Times New Roman" w:cs="Times New Roman"/>
          <w:noProof/>
        </w:rPr>
        <w:t>Упутство</w:t>
      </w:r>
      <w:r w:rsidRPr="00E93A7B">
        <w:rPr>
          <w:rFonts w:ascii="Times New Roman" w:hAnsi="Times New Roman" w:cs="Times New Roman"/>
          <w:noProof/>
        </w:rPr>
        <w:t>) уређуј</w:t>
      </w:r>
      <w:r w:rsidR="002C1CEB">
        <w:rPr>
          <w:rFonts w:ascii="Times New Roman" w:hAnsi="Times New Roman" w:cs="Times New Roman"/>
          <w:noProof/>
        </w:rPr>
        <w:t>у</w:t>
      </w:r>
      <w:r w:rsidRPr="00E93A7B">
        <w:rPr>
          <w:rFonts w:ascii="Times New Roman" w:hAnsi="Times New Roman" w:cs="Times New Roman"/>
          <w:noProof/>
        </w:rPr>
        <w:t xml:space="preserve"> се питања од значаја за упис података о </w:t>
      </w:r>
      <w:r w:rsidR="00335330" w:rsidRPr="00E93A7B">
        <w:rPr>
          <w:rFonts w:ascii="Times New Roman" w:hAnsi="Times New Roman" w:cs="Times New Roman"/>
          <w:noProof/>
        </w:rPr>
        <w:t>удјелима</w:t>
      </w:r>
      <w:r w:rsidRPr="00E93A7B">
        <w:rPr>
          <w:rFonts w:ascii="Times New Roman" w:hAnsi="Times New Roman" w:cs="Times New Roman"/>
          <w:noProof/>
        </w:rPr>
        <w:t xml:space="preserve"> и њиховим власницима </w:t>
      </w:r>
      <w:r w:rsidR="00335330" w:rsidRPr="00E93A7B">
        <w:rPr>
          <w:rFonts w:ascii="Times New Roman" w:hAnsi="Times New Roman" w:cs="Times New Roman"/>
          <w:noProof/>
        </w:rPr>
        <w:t xml:space="preserve">за фондове чијим удјелима се не тргује на берзи и за које је друштво за управљање </w:t>
      </w:r>
      <w:r w:rsidR="007A7187" w:rsidRPr="00E93A7B">
        <w:rPr>
          <w:rFonts w:ascii="Times New Roman" w:hAnsi="Times New Roman" w:cs="Times New Roman"/>
          <w:noProof/>
        </w:rPr>
        <w:t>(у даљем тескту:</w:t>
      </w:r>
      <w:r w:rsidR="007A7187">
        <w:rPr>
          <w:rFonts w:ascii="Times New Roman" w:hAnsi="Times New Roman" w:cs="Times New Roman"/>
          <w:noProof/>
        </w:rPr>
        <w:t xml:space="preserve"> друштво</w:t>
      </w:r>
      <w:r w:rsidR="007A7187" w:rsidRPr="00E93A7B">
        <w:rPr>
          <w:rFonts w:ascii="Times New Roman" w:hAnsi="Times New Roman" w:cs="Times New Roman"/>
          <w:noProof/>
        </w:rPr>
        <w:t>)</w:t>
      </w:r>
      <w:r w:rsidR="007A7187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>послове вођења регистра удјела пренијело на Централни регист</w:t>
      </w:r>
      <w:r w:rsidR="0012381E">
        <w:rPr>
          <w:rFonts w:ascii="Times New Roman" w:hAnsi="Times New Roman" w:cs="Times New Roman"/>
          <w:noProof/>
        </w:rPr>
        <w:t>а</w:t>
      </w:r>
      <w:r w:rsidR="00335330" w:rsidRPr="00E93A7B">
        <w:rPr>
          <w:rFonts w:ascii="Times New Roman" w:hAnsi="Times New Roman" w:cs="Times New Roman"/>
          <w:noProof/>
        </w:rPr>
        <w:t>р хартија од вриједности ад Бања Лука (у даљем тескту:</w:t>
      </w:r>
      <w:r w:rsidR="00525EAC">
        <w:rPr>
          <w:rFonts w:ascii="Times New Roman" w:hAnsi="Times New Roman" w:cs="Times New Roman"/>
          <w:noProof/>
        </w:rPr>
        <w:t xml:space="preserve"> </w:t>
      </w:r>
      <w:r w:rsidR="00335330" w:rsidRPr="00E93A7B">
        <w:rPr>
          <w:rFonts w:ascii="Times New Roman" w:hAnsi="Times New Roman" w:cs="Times New Roman"/>
          <w:noProof/>
        </w:rPr>
        <w:t>Централни регистар)</w:t>
      </w:r>
      <w:r w:rsidR="00593A50" w:rsidRPr="00E93A7B">
        <w:rPr>
          <w:rFonts w:ascii="Times New Roman" w:hAnsi="Times New Roman" w:cs="Times New Roman"/>
          <w:noProof/>
        </w:rPr>
        <w:t>, a уговором с друштвом је одређено да се на вођење регистра удјела примјењују општи акти Централног регистра</w:t>
      </w:r>
      <w:r w:rsidRPr="00E93A7B">
        <w:rPr>
          <w:rFonts w:ascii="Times New Roman" w:hAnsi="Times New Roman" w:cs="Times New Roman"/>
          <w:noProof/>
        </w:rPr>
        <w:t>.</w:t>
      </w:r>
    </w:p>
    <w:p w:rsidR="00F954F1" w:rsidRPr="001B29BD" w:rsidRDefault="00F954F1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214DF" w:rsidRPr="0012381E" w:rsidRDefault="009214DF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(2) </w:t>
      </w:r>
      <w:r w:rsidR="006362AC" w:rsidRPr="001B29BD">
        <w:rPr>
          <w:rFonts w:ascii="Times New Roman" w:hAnsi="Times New Roman" w:cs="Times New Roman"/>
          <w:noProof/>
        </w:rPr>
        <w:t xml:space="preserve">Послови из става </w:t>
      </w:r>
      <w:r w:rsidR="00B236D9" w:rsidRPr="001B29BD">
        <w:rPr>
          <w:rFonts w:ascii="Times New Roman" w:hAnsi="Times New Roman" w:cs="Times New Roman"/>
          <w:noProof/>
        </w:rPr>
        <w:t>(</w:t>
      </w:r>
      <w:r w:rsidR="006362AC" w:rsidRPr="001B29BD">
        <w:rPr>
          <w:rFonts w:ascii="Times New Roman" w:hAnsi="Times New Roman" w:cs="Times New Roman"/>
          <w:noProof/>
        </w:rPr>
        <w:t>1) обављају се у складу са Законом о ин</w:t>
      </w:r>
      <w:r w:rsidR="00FE6295">
        <w:rPr>
          <w:rFonts w:ascii="Times New Roman" w:hAnsi="Times New Roman" w:cs="Times New Roman"/>
          <w:noProof/>
        </w:rPr>
        <w:t>в</w:t>
      </w:r>
      <w:r w:rsidR="006362AC" w:rsidRPr="001B29BD">
        <w:rPr>
          <w:rFonts w:ascii="Times New Roman" w:hAnsi="Times New Roman" w:cs="Times New Roman"/>
          <w:noProof/>
        </w:rPr>
        <w:t xml:space="preserve">естиционим фондовима, Правилником о успостављању, вођењу и објављивању података из регистра удјела у отвореном инвестиционом фонду, </w:t>
      </w:r>
      <w:r w:rsidR="00D326CE" w:rsidRPr="001B29BD">
        <w:rPr>
          <w:rFonts w:ascii="Times New Roman" w:hAnsi="Times New Roman" w:cs="Times New Roman"/>
          <w:noProof/>
        </w:rPr>
        <w:t>уз сходну</w:t>
      </w:r>
      <w:r w:rsidR="006362AC" w:rsidRPr="001B29BD">
        <w:rPr>
          <w:rFonts w:ascii="Times New Roman" w:hAnsi="Times New Roman" w:cs="Times New Roman"/>
          <w:noProof/>
        </w:rPr>
        <w:t xml:space="preserve"> примјен</w:t>
      </w:r>
      <w:r w:rsidR="00D326CE" w:rsidRPr="001B29BD">
        <w:rPr>
          <w:rFonts w:ascii="Times New Roman" w:hAnsi="Times New Roman" w:cs="Times New Roman"/>
          <w:noProof/>
        </w:rPr>
        <w:t>у</w:t>
      </w:r>
      <w:r w:rsidR="006362AC" w:rsidRPr="001B29BD">
        <w:rPr>
          <w:rFonts w:ascii="Times New Roman" w:hAnsi="Times New Roman" w:cs="Times New Roman"/>
          <w:noProof/>
        </w:rPr>
        <w:t xml:space="preserve"> Закона о тржишту хартија од вриједности </w:t>
      </w:r>
      <w:r w:rsidR="00D326CE" w:rsidRPr="001B29BD">
        <w:rPr>
          <w:rFonts w:ascii="Times New Roman" w:hAnsi="Times New Roman" w:cs="Times New Roman"/>
          <w:noProof/>
        </w:rPr>
        <w:t>и општих аката</w:t>
      </w:r>
      <w:r w:rsidR="006362AC" w:rsidRPr="001B29BD">
        <w:rPr>
          <w:rFonts w:ascii="Times New Roman" w:hAnsi="Times New Roman" w:cs="Times New Roman"/>
          <w:noProof/>
        </w:rPr>
        <w:t xml:space="preserve"> </w:t>
      </w:r>
      <w:r w:rsidR="00672D01" w:rsidRPr="001B29BD">
        <w:rPr>
          <w:rFonts w:ascii="Times New Roman" w:hAnsi="Times New Roman" w:cs="Times New Roman"/>
          <w:noProof/>
        </w:rPr>
        <w:t>К</w:t>
      </w:r>
      <w:r w:rsidR="00D326CE" w:rsidRPr="001B29BD">
        <w:rPr>
          <w:rFonts w:ascii="Times New Roman" w:hAnsi="Times New Roman" w:cs="Times New Roman"/>
          <w:noProof/>
        </w:rPr>
        <w:t>о</w:t>
      </w:r>
      <w:r w:rsidR="00672D01" w:rsidRPr="001B29BD">
        <w:rPr>
          <w:rFonts w:ascii="Times New Roman" w:hAnsi="Times New Roman" w:cs="Times New Roman"/>
          <w:noProof/>
        </w:rPr>
        <w:t>мисије за ха</w:t>
      </w:r>
      <w:r w:rsidR="00D326CE" w:rsidRPr="001B29BD">
        <w:rPr>
          <w:rFonts w:ascii="Times New Roman" w:hAnsi="Times New Roman" w:cs="Times New Roman"/>
          <w:noProof/>
        </w:rPr>
        <w:t xml:space="preserve">ртије од вриједности Републике </w:t>
      </w:r>
      <w:r w:rsidR="00672D01" w:rsidRPr="001B29BD">
        <w:rPr>
          <w:rFonts w:ascii="Times New Roman" w:hAnsi="Times New Roman" w:cs="Times New Roman"/>
          <w:noProof/>
        </w:rPr>
        <w:t xml:space="preserve"> Српске и </w:t>
      </w:r>
      <w:r w:rsidR="006362AC" w:rsidRPr="001B29BD">
        <w:rPr>
          <w:rFonts w:ascii="Times New Roman" w:hAnsi="Times New Roman" w:cs="Times New Roman"/>
          <w:noProof/>
        </w:rPr>
        <w:t>Централног регистра у дијелу који није другачије регулисан овим Упутством</w:t>
      </w:r>
      <w:r w:rsidR="007A7187">
        <w:rPr>
          <w:rFonts w:ascii="Times New Roman" w:hAnsi="Times New Roman" w:cs="Times New Roman"/>
          <w:noProof/>
        </w:rPr>
        <w:t>.</w:t>
      </w:r>
    </w:p>
    <w:p w:rsidR="00D326CE" w:rsidRPr="001B29BD" w:rsidRDefault="00D326CE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D326CE" w:rsidRPr="001B29BD" w:rsidRDefault="00D326CE" w:rsidP="00D326CE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(3) Појмови који се користе у овом </w:t>
      </w:r>
      <w:r w:rsidRPr="001B29BD">
        <w:rPr>
          <w:rFonts w:ascii="Times New Roman" w:hAnsi="Times New Roman" w:cs="Times New Roman"/>
          <w:noProof/>
          <w:lang w:val="sr-Cyrl-BA"/>
        </w:rPr>
        <w:t>Упутству</w:t>
      </w:r>
      <w:r w:rsidRPr="001B29BD">
        <w:rPr>
          <w:rFonts w:ascii="Times New Roman" w:hAnsi="Times New Roman" w:cs="Times New Roman"/>
          <w:noProof/>
        </w:rPr>
        <w:t xml:space="preserve"> имају значење одређено Законом о инвестиционим фондовима, Законом о тр</w:t>
      </w:r>
      <w:r w:rsidR="00A41909">
        <w:rPr>
          <w:rFonts w:ascii="Times New Roman" w:hAnsi="Times New Roman" w:cs="Times New Roman"/>
          <w:noProof/>
        </w:rPr>
        <w:t xml:space="preserve">жишту хартија од вриједности, </w:t>
      </w:r>
      <w:r w:rsidRPr="001B29BD">
        <w:rPr>
          <w:rFonts w:ascii="Times New Roman" w:hAnsi="Times New Roman" w:cs="Times New Roman"/>
          <w:noProof/>
        </w:rPr>
        <w:t>правилницима Комисије и општим актима Централног регистра,</w:t>
      </w:r>
      <w:r w:rsidR="00D51DFE">
        <w:rPr>
          <w:rFonts w:ascii="Times New Roman" w:hAnsi="Times New Roman" w:cs="Times New Roman"/>
          <w:noProof/>
        </w:rPr>
        <w:t xml:space="preserve"> </w:t>
      </w:r>
      <w:r w:rsidRPr="001B29BD">
        <w:rPr>
          <w:rFonts w:ascii="Times New Roman" w:hAnsi="Times New Roman" w:cs="Times New Roman"/>
          <w:noProof/>
        </w:rPr>
        <w:t xml:space="preserve">ако у овом </w:t>
      </w:r>
      <w:r w:rsidRPr="001B29BD">
        <w:rPr>
          <w:rFonts w:ascii="Times New Roman" w:hAnsi="Times New Roman" w:cs="Times New Roman"/>
          <w:noProof/>
          <w:lang w:val="sr-Cyrl-BA"/>
        </w:rPr>
        <w:t>Упутству</w:t>
      </w:r>
      <w:r w:rsidRPr="001B29BD">
        <w:rPr>
          <w:rFonts w:ascii="Times New Roman" w:hAnsi="Times New Roman" w:cs="Times New Roman"/>
          <w:noProof/>
        </w:rPr>
        <w:t xml:space="preserve"> није другачије назначено.</w:t>
      </w:r>
    </w:p>
    <w:p w:rsidR="006440B0" w:rsidRPr="001B29BD" w:rsidRDefault="006440B0" w:rsidP="00D326CE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5F04E5" w:rsidRPr="00006D10" w:rsidRDefault="005F04E5" w:rsidP="005F0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006D10" w:rsidDel="005F04E5">
        <w:rPr>
          <w:rFonts w:ascii="Times New Roman" w:eastAsia="TimesNewRomanPSMT" w:hAnsi="Times New Roman" w:cs="Times New Roman"/>
        </w:rPr>
        <w:t xml:space="preserve"> </w:t>
      </w:r>
      <w:r w:rsidRPr="00006D10">
        <w:rPr>
          <w:rFonts w:ascii="Times New Roman" w:eastAsia="TimesNewRomanPSMT" w:hAnsi="Times New Roman" w:cs="Times New Roman"/>
        </w:rPr>
        <w:t>(4) Под накнадама Централном регистру подразумијевају се накнаде истовјетне накнадама утврђеним Одлуком о висини накнаде које се плаћају за услуге Централног регистра, осим за накнаде које плаћа друштво у складу с уговором о преносу послова.</w:t>
      </w:r>
    </w:p>
    <w:p w:rsidR="0020409F" w:rsidRDefault="0020409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2.</w:t>
      </w:r>
    </w:p>
    <w:p w:rsidR="00F954F1" w:rsidRPr="001B29BD" w:rsidRDefault="00F954F1" w:rsidP="00F954F1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7A168A" w:rsidRPr="001B29BD" w:rsidRDefault="007A168A" w:rsidP="00F9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B29BD">
        <w:rPr>
          <w:rFonts w:ascii="Times New Roman" w:eastAsia="TimesNewRomanPSMT" w:hAnsi="Times New Roman" w:cs="Times New Roman"/>
        </w:rPr>
        <w:t xml:space="preserve">На </w:t>
      </w:r>
      <w:r w:rsidR="00D1773D" w:rsidRPr="001B29BD">
        <w:rPr>
          <w:rFonts w:ascii="Times New Roman" w:eastAsia="TimesNewRomanPSMT" w:hAnsi="Times New Roman" w:cs="Times New Roman"/>
        </w:rPr>
        <w:t>достављањ</w:t>
      </w:r>
      <w:r w:rsidR="00593A50" w:rsidRPr="001B29BD">
        <w:rPr>
          <w:rFonts w:ascii="Times New Roman" w:eastAsia="TimesNewRomanPSMT" w:hAnsi="Times New Roman" w:cs="Times New Roman"/>
        </w:rPr>
        <w:t>е</w:t>
      </w:r>
      <w:r w:rsidRPr="001B29BD">
        <w:rPr>
          <w:rFonts w:ascii="Times New Roman" w:eastAsia="TimesNewRomanPSMT" w:hAnsi="Times New Roman" w:cs="Times New Roman"/>
        </w:rPr>
        <w:t xml:space="preserve"> документације, покретањ</w:t>
      </w:r>
      <w:r w:rsidR="00593A50" w:rsidRPr="001B29BD">
        <w:rPr>
          <w:rFonts w:ascii="Times New Roman" w:eastAsia="TimesNewRomanPSMT" w:hAnsi="Times New Roman" w:cs="Times New Roman"/>
        </w:rPr>
        <w:t>е</w:t>
      </w:r>
      <w:r w:rsidRPr="001B29BD">
        <w:rPr>
          <w:rFonts w:ascii="Times New Roman" w:eastAsia="TimesNewRomanPSMT" w:hAnsi="Times New Roman" w:cs="Times New Roman"/>
        </w:rPr>
        <w:t xml:space="preserve"> поступка пред </w:t>
      </w:r>
      <w:r w:rsidR="00D1773D" w:rsidRPr="001B29BD">
        <w:rPr>
          <w:rFonts w:ascii="Times New Roman" w:eastAsia="TimesNewRomanPSMT" w:hAnsi="Times New Roman" w:cs="Times New Roman"/>
        </w:rPr>
        <w:t>Ц</w:t>
      </w:r>
      <w:r w:rsidRPr="001B29BD">
        <w:rPr>
          <w:rFonts w:ascii="Times New Roman" w:eastAsia="TimesNewRomanPSMT" w:hAnsi="Times New Roman" w:cs="Times New Roman"/>
        </w:rPr>
        <w:t>ентралним регистром, друго овлашћено лиц</w:t>
      </w:r>
      <w:r w:rsidR="00593A50" w:rsidRPr="001B29BD">
        <w:rPr>
          <w:rFonts w:ascii="Times New Roman" w:eastAsia="TimesNewRomanPSMT" w:hAnsi="Times New Roman" w:cs="Times New Roman"/>
        </w:rPr>
        <w:t>е</w:t>
      </w:r>
      <w:r w:rsidRPr="001B29BD">
        <w:rPr>
          <w:rFonts w:ascii="Times New Roman" w:eastAsia="TimesNewRomanPSMT" w:hAnsi="Times New Roman" w:cs="Times New Roman"/>
        </w:rPr>
        <w:t>, идентификацију лица</w:t>
      </w:r>
      <w:r w:rsidR="00DF2ED1">
        <w:rPr>
          <w:rFonts w:ascii="Times New Roman" w:eastAsia="TimesNewRomanPSMT" w:hAnsi="Times New Roman" w:cs="Times New Roman"/>
        </w:rPr>
        <w:t xml:space="preserve"> у смислу подносиоца захтјева</w:t>
      </w:r>
      <w:r w:rsidRPr="001B29BD">
        <w:rPr>
          <w:rFonts w:ascii="Times New Roman" w:eastAsia="TimesNewRomanPSMT" w:hAnsi="Times New Roman" w:cs="Times New Roman"/>
        </w:rPr>
        <w:t xml:space="preserve"> и поступање са непотпуним или недозвољеним захтјевима, сходно се примјењују одредбе Правилника о регис</w:t>
      </w:r>
      <w:r w:rsidR="00593A50" w:rsidRPr="001B29BD">
        <w:rPr>
          <w:rFonts w:ascii="Times New Roman" w:eastAsia="TimesNewRomanPSMT" w:hAnsi="Times New Roman" w:cs="Times New Roman"/>
        </w:rPr>
        <w:t>т</w:t>
      </w:r>
      <w:r w:rsidRPr="001B29BD">
        <w:rPr>
          <w:rFonts w:ascii="Times New Roman" w:eastAsia="TimesNewRomanPSMT" w:hAnsi="Times New Roman" w:cs="Times New Roman"/>
        </w:rPr>
        <w:t>рацији и преносу харт</w:t>
      </w:r>
      <w:r w:rsidR="00593A50" w:rsidRPr="001B29BD">
        <w:rPr>
          <w:rFonts w:ascii="Times New Roman" w:eastAsia="TimesNewRomanPSMT" w:hAnsi="Times New Roman" w:cs="Times New Roman"/>
        </w:rPr>
        <w:t>и</w:t>
      </w:r>
      <w:r w:rsidRPr="001B29BD">
        <w:rPr>
          <w:rFonts w:ascii="Times New Roman" w:eastAsia="TimesNewRomanPSMT" w:hAnsi="Times New Roman" w:cs="Times New Roman"/>
        </w:rPr>
        <w:t>ја од вриједности</w:t>
      </w:r>
      <w:r w:rsidR="00FF16DB">
        <w:rPr>
          <w:rFonts w:ascii="Times New Roman" w:eastAsia="TimesNewRomanPSMT" w:hAnsi="Times New Roman" w:cs="Times New Roman"/>
        </w:rPr>
        <w:t xml:space="preserve"> ( у даљем тексту: Правилник)</w:t>
      </w:r>
      <w:r w:rsidR="0079019E">
        <w:rPr>
          <w:rFonts w:ascii="Times New Roman" w:eastAsia="TimesNewRomanPSMT" w:hAnsi="Times New Roman" w:cs="Times New Roman"/>
        </w:rPr>
        <w:t>, осим у случајевима који су другачије регулисани овим Упутством</w:t>
      </w:r>
      <w:r w:rsidRPr="001B29BD">
        <w:rPr>
          <w:rFonts w:ascii="Times New Roman" w:eastAsia="TimesNewRomanPSMT" w:hAnsi="Times New Roman" w:cs="Times New Roman"/>
        </w:rPr>
        <w:t xml:space="preserve">. </w:t>
      </w:r>
    </w:p>
    <w:p w:rsidR="00EF35EC" w:rsidRPr="001B29BD" w:rsidRDefault="00EF35EC" w:rsidP="00F954F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sr-Cyrl-BA"/>
        </w:rPr>
      </w:pPr>
    </w:p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  <w:lang w:val="sr-Cyrl-BA"/>
        </w:rPr>
        <w:t>3</w:t>
      </w:r>
      <w:r w:rsidRPr="001B29BD">
        <w:rPr>
          <w:rFonts w:ascii="Times New Roman" w:hAnsi="Times New Roman" w:cs="Times New Roman"/>
          <w:noProof/>
        </w:rPr>
        <w:t>.</w:t>
      </w:r>
    </w:p>
    <w:p w:rsidR="00F954F1" w:rsidRPr="001B29BD" w:rsidRDefault="00F954F1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542EC3" w:rsidRPr="001B29BD" w:rsidRDefault="00542EC3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На регистрацију удјела у случају оснивања овореног инвестиционог фонда за које је послове вођења регис</w:t>
      </w:r>
      <w:r w:rsidR="00593A50" w:rsidRPr="001B29BD">
        <w:rPr>
          <w:rFonts w:ascii="Times New Roman" w:hAnsi="Times New Roman" w:cs="Times New Roman"/>
          <w:noProof/>
        </w:rPr>
        <w:t>т</w:t>
      </w:r>
      <w:r w:rsidRPr="001B29BD">
        <w:rPr>
          <w:rFonts w:ascii="Times New Roman" w:hAnsi="Times New Roman" w:cs="Times New Roman"/>
          <w:noProof/>
        </w:rPr>
        <w:t>ра удјела друштво пренијело на Централни регист</w:t>
      </w:r>
      <w:r w:rsidR="00CC08C8">
        <w:rPr>
          <w:rFonts w:ascii="Times New Roman" w:hAnsi="Times New Roman" w:cs="Times New Roman"/>
          <w:noProof/>
          <w:lang/>
        </w:rPr>
        <w:t>ар</w:t>
      </w:r>
      <w:r w:rsidRPr="001B29BD">
        <w:rPr>
          <w:rFonts w:ascii="Times New Roman" w:hAnsi="Times New Roman" w:cs="Times New Roman"/>
          <w:noProof/>
        </w:rPr>
        <w:t xml:space="preserve"> сходно се примјењују одредбе </w:t>
      </w:r>
      <w:r w:rsidR="00593A50" w:rsidRPr="001B29BD">
        <w:rPr>
          <w:rFonts w:ascii="Times New Roman" w:hAnsi="Times New Roman" w:cs="Times New Roman"/>
          <w:noProof/>
        </w:rPr>
        <w:t>П</w:t>
      </w:r>
      <w:r w:rsidRPr="001B29BD">
        <w:rPr>
          <w:rFonts w:ascii="Times New Roman" w:hAnsi="Times New Roman" w:cs="Times New Roman"/>
          <w:noProof/>
        </w:rPr>
        <w:t>равилника.</w:t>
      </w:r>
    </w:p>
    <w:p w:rsidR="00F954F1" w:rsidRPr="001B29BD" w:rsidRDefault="00F954F1" w:rsidP="00F95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9214DF" w:rsidRPr="001B29BD" w:rsidRDefault="009214DF" w:rsidP="00F954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lastRenderedPageBreak/>
        <w:t xml:space="preserve">Члан </w:t>
      </w:r>
      <w:r w:rsidR="006440B0" w:rsidRPr="001B29BD">
        <w:rPr>
          <w:rFonts w:ascii="Times New Roman" w:hAnsi="Times New Roman" w:cs="Times New Roman"/>
          <w:noProof/>
          <w:lang w:val="sr-Cyrl-BA"/>
        </w:rPr>
        <w:t>4</w:t>
      </w:r>
      <w:r w:rsidRPr="001B29BD">
        <w:rPr>
          <w:rFonts w:ascii="Times New Roman" w:hAnsi="Times New Roman" w:cs="Times New Roman"/>
          <w:noProof/>
        </w:rPr>
        <w:t>.</w:t>
      </w:r>
    </w:p>
    <w:p w:rsidR="00F954F1" w:rsidRPr="001B29BD" w:rsidRDefault="00F954F1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D759B7" w:rsidRPr="001B29BD" w:rsidRDefault="009214DF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(1) </w:t>
      </w:r>
      <w:r w:rsidR="00D759B7" w:rsidRPr="001B29BD">
        <w:rPr>
          <w:rFonts w:ascii="Times New Roman" w:hAnsi="Times New Roman" w:cs="Times New Roman"/>
          <w:noProof/>
        </w:rPr>
        <w:t>На регистрацију удјела приликом спајања отворених инвестиционих фондова (спајања уз припајање и спајања уз оснивање) сходно се примјењују одредбе Правилника.</w:t>
      </w:r>
    </w:p>
    <w:p w:rsidR="00E026B9" w:rsidRPr="001B29BD" w:rsidRDefault="00E026B9" w:rsidP="00E026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593A50" w:rsidRPr="001B29BD" w:rsidRDefault="004F6BD0" w:rsidP="00FF1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(2) За регистрацију </w:t>
      </w:r>
      <w:r w:rsidR="009B1390" w:rsidRPr="001B29BD">
        <w:rPr>
          <w:rFonts w:ascii="Times New Roman" w:hAnsi="Times New Roman" w:cs="Times New Roman"/>
          <w:noProof/>
        </w:rPr>
        <w:t xml:space="preserve">накнадно проданих </w:t>
      </w:r>
      <w:r w:rsidRPr="001B29BD">
        <w:rPr>
          <w:rFonts w:ascii="Times New Roman" w:hAnsi="Times New Roman" w:cs="Times New Roman"/>
          <w:noProof/>
        </w:rPr>
        <w:t xml:space="preserve">удјела, друштво уз захтјев за регистрацију доставља списак власника </w:t>
      </w:r>
      <w:r w:rsidR="00593A50" w:rsidRPr="001B29BD">
        <w:rPr>
          <w:rFonts w:ascii="Times New Roman" w:hAnsi="Times New Roman" w:cs="Times New Roman"/>
          <w:noProof/>
        </w:rPr>
        <w:t xml:space="preserve">у електронском формату који прописује Централни регистар и у писаном облику овјерен од стране </w:t>
      </w:r>
      <w:r w:rsidR="00FF16DB">
        <w:rPr>
          <w:rFonts w:ascii="Times New Roman" w:hAnsi="Times New Roman" w:cs="Times New Roman"/>
          <w:noProof/>
        </w:rPr>
        <w:t>друштва</w:t>
      </w:r>
      <w:r w:rsidR="00FF16DB" w:rsidRPr="001B29BD">
        <w:rPr>
          <w:rFonts w:ascii="Times New Roman" w:hAnsi="Times New Roman" w:cs="Times New Roman"/>
          <w:noProof/>
        </w:rPr>
        <w:t xml:space="preserve"> </w:t>
      </w:r>
      <w:r w:rsidR="00593A50" w:rsidRPr="001B29BD">
        <w:rPr>
          <w:rFonts w:ascii="Times New Roman" w:hAnsi="Times New Roman" w:cs="Times New Roman"/>
          <w:noProof/>
        </w:rPr>
        <w:t xml:space="preserve">(списак потписује лице овлашћено за заступање </w:t>
      </w:r>
      <w:r w:rsidR="00FF16DB">
        <w:rPr>
          <w:rFonts w:ascii="Times New Roman" w:hAnsi="Times New Roman" w:cs="Times New Roman"/>
          <w:noProof/>
        </w:rPr>
        <w:t>друштва</w:t>
      </w:r>
      <w:r w:rsidR="00593A50" w:rsidRPr="001B29BD">
        <w:rPr>
          <w:rFonts w:ascii="Times New Roman" w:hAnsi="Times New Roman" w:cs="Times New Roman"/>
          <w:noProof/>
        </w:rPr>
        <w:t xml:space="preserve">, а свака страница списка овјерава се печатом </w:t>
      </w:r>
      <w:r w:rsidR="00FF16DB">
        <w:rPr>
          <w:rFonts w:ascii="Times New Roman" w:hAnsi="Times New Roman" w:cs="Times New Roman"/>
          <w:noProof/>
        </w:rPr>
        <w:t>друштва</w:t>
      </w:r>
      <w:r w:rsidR="00593A50" w:rsidRPr="001B29BD">
        <w:rPr>
          <w:rFonts w:ascii="Times New Roman" w:hAnsi="Times New Roman" w:cs="Times New Roman"/>
          <w:noProof/>
        </w:rPr>
        <w:t>), а који садржи:</w:t>
      </w:r>
    </w:p>
    <w:p w:rsidR="00593A50" w:rsidRPr="001B29BD" w:rsidRDefault="00593A50" w:rsidP="0059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      </w:t>
      </w:r>
      <w:r w:rsidRPr="001B29BD">
        <w:rPr>
          <w:rFonts w:ascii="Times New Roman" w:hAnsi="Times New Roman" w:cs="Times New Roman"/>
          <w:noProof/>
          <w:lang w:val="sr-Cyrl-BA"/>
        </w:rPr>
        <w:t xml:space="preserve"> </w:t>
      </w:r>
      <w:r w:rsidRPr="001B29BD">
        <w:rPr>
          <w:rFonts w:ascii="Times New Roman" w:hAnsi="Times New Roman" w:cs="Times New Roman"/>
          <w:noProof/>
        </w:rPr>
        <w:t xml:space="preserve"> 1) име, име једног родитеља и презиме / назив власника, </w:t>
      </w:r>
    </w:p>
    <w:p w:rsidR="00593A50" w:rsidRPr="001B29BD" w:rsidRDefault="00593A50" w:rsidP="00593A50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  <w:r w:rsidRPr="001B29BD">
        <w:rPr>
          <w:rFonts w:ascii="Times New Roman" w:hAnsi="Times New Roman" w:cs="Times New Roman"/>
          <w:noProof/>
        </w:rPr>
        <w:t xml:space="preserve">2) адреса / сједиште власника, </w:t>
      </w:r>
    </w:p>
    <w:p w:rsidR="00593A50" w:rsidRPr="001B29BD" w:rsidRDefault="00593A50" w:rsidP="00593A50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3)идентификациони број власника (ЈМБ за резиденте или други идентификациони број за нерезиденте физичка лица / матични број за резиденте или други идентификациони број за нерезиденте правна лица), </w:t>
      </w:r>
    </w:p>
    <w:p w:rsidR="00593A50" w:rsidRPr="001B29BD" w:rsidRDefault="00593A50" w:rsidP="00593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  <w:lang w:val="sr-Cyrl-BA"/>
        </w:rPr>
      </w:pPr>
      <w:r w:rsidRPr="001B29BD">
        <w:rPr>
          <w:rFonts w:ascii="Times New Roman" w:hAnsi="Times New Roman" w:cs="Times New Roman"/>
          <w:noProof/>
        </w:rPr>
        <w:t>4) датум рођења за физичка лица,</w:t>
      </w:r>
    </w:p>
    <w:p w:rsidR="00593A50" w:rsidRPr="001B29BD" w:rsidRDefault="00593A50" w:rsidP="00593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5) број </w:t>
      </w:r>
      <w:r w:rsidR="00B150EF" w:rsidRPr="001B29BD">
        <w:rPr>
          <w:rFonts w:ascii="Times New Roman" w:hAnsi="Times New Roman" w:cs="Times New Roman"/>
          <w:noProof/>
        </w:rPr>
        <w:t>удјела</w:t>
      </w:r>
      <w:r w:rsidRPr="001B29BD">
        <w:rPr>
          <w:rFonts w:ascii="Times New Roman" w:hAnsi="Times New Roman" w:cs="Times New Roman"/>
          <w:noProof/>
        </w:rPr>
        <w:t xml:space="preserve"> у власништву сваког власника у предметној </w:t>
      </w:r>
      <w:r w:rsidR="00B150EF" w:rsidRPr="001B29BD">
        <w:rPr>
          <w:rFonts w:ascii="Times New Roman" w:hAnsi="Times New Roman" w:cs="Times New Roman"/>
          <w:noProof/>
        </w:rPr>
        <w:t>регистрацији</w:t>
      </w:r>
      <w:r w:rsidR="00C61EE5">
        <w:rPr>
          <w:rFonts w:ascii="Times New Roman" w:hAnsi="Times New Roman" w:cs="Times New Roman"/>
          <w:noProof/>
        </w:rPr>
        <w:t>.</w:t>
      </w:r>
      <w:r w:rsidRPr="001B29BD">
        <w:rPr>
          <w:rFonts w:ascii="Times New Roman" w:hAnsi="Times New Roman" w:cs="Times New Roman"/>
          <w:noProof/>
        </w:rPr>
        <w:t xml:space="preserve"> </w:t>
      </w:r>
    </w:p>
    <w:p w:rsidR="00FF16DB" w:rsidRDefault="00FF16DB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DB71A6" w:rsidRDefault="00FF16DB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noProof/>
        </w:rPr>
        <w:t>(3) Р</w:t>
      </w:r>
      <w:r w:rsidR="00DB71A6" w:rsidRPr="001B29BD">
        <w:rPr>
          <w:rFonts w:ascii="Times New Roman" w:hAnsi="Times New Roman" w:cs="Times New Roman"/>
          <w:noProof/>
        </w:rPr>
        <w:t xml:space="preserve">егистрација </w:t>
      </w:r>
      <w:r w:rsidR="00006D10">
        <w:rPr>
          <w:rFonts w:ascii="Times New Roman" w:hAnsi="Times New Roman" w:cs="Times New Roman"/>
          <w:noProof/>
        </w:rPr>
        <w:t xml:space="preserve">из става (2) </w:t>
      </w:r>
      <w:r w:rsidR="00DB71A6" w:rsidRPr="001B29BD">
        <w:rPr>
          <w:rFonts w:ascii="Times New Roman" w:hAnsi="Times New Roman" w:cs="Times New Roman"/>
          <w:noProof/>
        </w:rPr>
        <w:t xml:space="preserve">врши </w:t>
      </w:r>
      <w:r w:rsidR="00006D10">
        <w:rPr>
          <w:rFonts w:ascii="Times New Roman" w:hAnsi="Times New Roman" w:cs="Times New Roman"/>
          <w:noProof/>
        </w:rPr>
        <w:t xml:space="preserve">се </w:t>
      </w:r>
      <w:r w:rsidR="00542EC3" w:rsidRPr="001B29BD">
        <w:rPr>
          <w:rFonts w:ascii="Times New Roman" w:hAnsi="Times New Roman" w:cs="Times New Roman"/>
          <w:bCs/>
          <w:noProof/>
        </w:rPr>
        <w:t>до 10 сати наредног радног дана по пријему захтјева друштва, под условом да је захтјев у Централном регистру запримљен до 14 сати претходног радног дана</w:t>
      </w:r>
      <w:r>
        <w:rPr>
          <w:rFonts w:ascii="Times New Roman" w:hAnsi="Times New Roman" w:cs="Times New Roman"/>
          <w:bCs/>
          <w:noProof/>
        </w:rPr>
        <w:t>,</w:t>
      </w:r>
      <w:r w:rsidR="00542EC3" w:rsidRPr="001B29BD">
        <w:rPr>
          <w:rFonts w:ascii="Times New Roman" w:hAnsi="Times New Roman" w:cs="Times New Roman"/>
          <w:bCs/>
          <w:noProof/>
        </w:rPr>
        <w:t xml:space="preserve"> и да је уредан</w:t>
      </w:r>
      <w:r w:rsidR="00B150EF" w:rsidRPr="001B29BD">
        <w:rPr>
          <w:rFonts w:ascii="Times New Roman" w:hAnsi="Times New Roman" w:cs="Times New Roman"/>
          <w:bCs/>
          <w:noProof/>
        </w:rPr>
        <w:t xml:space="preserve"> и потпун</w:t>
      </w:r>
      <w:r w:rsidR="00593A50" w:rsidRPr="001B29BD">
        <w:rPr>
          <w:rFonts w:ascii="Times New Roman" w:hAnsi="Times New Roman" w:cs="Times New Roman"/>
          <w:bCs/>
          <w:noProof/>
        </w:rPr>
        <w:t>.</w:t>
      </w:r>
    </w:p>
    <w:p w:rsidR="003F6646" w:rsidRDefault="003F6646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3F6646" w:rsidRDefault="003F6646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(</w:t>
      </w:r>
      <w:r w:rsidR="00FF16DB">
        <w:rPr>
          <w:rFonts w:ascii="Times New Roman" w:hAnsi="Times New Roman" w:cs="Times New Roman"/>
          <w:bCs/>
          <w:noProof/>
        </w:rPr>
        <w:t>4) Захтјеви за продају удјела подносе</w:t>
      </w:r>
      <w:r>
        <w:rPr>
          <w:rFonts w:ascii="Times New Roman" w:hAnsi="Times New Roman" w:cs="Times New Roman"/>
          <w:bCs/>
          <w:noProof/>
        </w:rPr>
        <w:t xml:space="preserve"> се друштву, а друштво захтјеве обрађује и Централном регистру доставља податке о прихваћеним захтјевима у форми из става (</w:t>
      </w:r>
      <w:r w:rsidR="00FF16DB">
        <w:rPr>
          <w:rFonts w:ascii="Times New Roman" w:hAnsi="Times New Roman" w:cs="Times New Roman"/>
          <w:bCs/>
          <w:noProof/>
        </w:rPr>
        <w:t>2)</w:t>
      </w:r>
      <w:r>
        <w:rPr>
          <w:rFonts w:ascii="Times New Roman" w:hAnsi="Times New Roman" w:cs="Times New Roman"/>
          <w:bCs/>
          <w:noProof/>
        </w:rPr>
        <w:t xml:space="preserve">. </w:t>
      </w:r>
    </w:p>
    <w:p w:rsidR="00D51DFE" w:rsidRDefault="00D51DFE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D51DFE" w:rsidRPr="00D51DFE" w:rsidRDefault="00D51DFE" w:rsidP="00D51DFE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51DFE">
        <w:rPr>
          <w:rFonts w:ascii="Times New Roman" w:hAnsi="Times New Roman" w:cs="Times New Roman"/>
          <w:noProof/>
        </w:rPr>
        <w:t>(</w:t>
      </w:r>
      <w:r w:rsidR="00FF16DB">
        <w:rPr>
          <w:rFonts w:ascii="Times New Roman" w:hAnsi="Times New Roman" w:cs="Times New Roman"/>
          <w:noProof/>
        </w:rPr>
        <w:t>5</w:t>
      </w:r>
      <w:r w:rsidRPr="00D51DFE">
        <w:rPr>
          <w:rFonts w:ascii="Times New Roman" w:hAnsi="Times New Roman" w:cs="Times New Roman"/>
          <w:noProof/>
        </w:rPr>
        <w:t xml:space="preserve">) </w:t>
      </w:r>
      <w:r>
        <w:rPr>
          <w:rFonts w:ascii="Times New Roman" w:hAnsi="Times New Roman" w:cs="Times New Roman"/>
          <w:noProof/>
        </w:rPr>
        <w:t>Упис из става (</w:t>
      </w:r>
      <w:r w:rsidR="00FF16DB">
        <w:rPr>
          <w:rFonts w:ascii="Times New Roman" w:hAnsi="Times New Roman" w:cs="Times New Roman"/>
          <w:noProof/>
        </w:rPr>
        <w:t>3</w:t>
      </w:r>
      <w:r>
        <w:rPr>
          <w:rFonts w:ascii="Times New Roman" w:hAnsi="Times New Roman" w:cs="Times New Roman"/>
          <w:noProof/>
        </w:rPr>
        <w:t>)</w:t>
      </w:r>
      <w:r w:rsidRPr="00D51DFE">
        <w:rPr>
          <w:rFonts w:ascii="Times New Roman" w:hAnsi="Times New Roman" w:cs="Times New Roman"/>
          <w:noProof/>
        </w:rPr>
        <w:t xml:space="preserve"> извршава се директно у систему Централног регистра без доношења рјешења у писаном облику</w:t>
      </w:r>
      <w:r>
        <w:rPr>
          <w:rFonts w:ascii="Times New Roman" w:hAnsi="Times New Roman" w:cs="Times New Roman"/>
          <w:noProof/>
        </w:rPr>
        <w:t>, и</w:t>
      </w:r>
      <w:r w:rsidRPr="00D51DFE">
        <w:rPr>
          <w:rFonts w:ascii="Times New Roman" w:hAnsi="Times New Roman"/>
          <w:noProof/>
        </w:rPr>
        <w:t xml:space="preserve"> има правну снагу рјешења о </w:t>
      </w:r>
      <w:r>
        <w:rPr>
          <w:rFonts w:ascii="Times New Roman" w:hAnsi="Times New Roman"/>
          <w:noProof/>
        </w:rPr>
        <w:t>регистрацији</w:t>
      </w:r>
      <w:r w:rsidRPr="00D51DFE">
        <w:rPr>
          <w:rFonts w:ascii="Times New Roman" w:hAnsi="Times New Roman"/>
          <w:noProof/>
        </w:rPr>
        <w:t>.</w:t>
      </w:r>
    </w:p>
    <w:p w:rsidR="00DF2ED1" w:rsidRDefault="00DF2ED1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DF2ED1" w:rsidRPr="00DF2ED1" w:rsidRDefault="00DF2ED1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</w:t>
      </w:r>
      <w:r w:rsidR="00FF16DB">
        <w:rPr>
          <w:rFonts w:ascii="Times New Roman" w:hAnsi="Times New Roman" w:cs="Times New Roman"/>
          <w:bCs/>
          <w:noProof/>
        </w:rPr>
        <w:t>6</w:t>
      </w:r>
      <w:r>
        <w:rPr>
          <w:rFonts w:ascii="Times New Roman" w:hAnsi="Times New Roman" w:cs="Times New Roman"/>
          <w:bCs/>
          <w:noProof/>
        </w:rPr>
        <w:t>) Идентификацију лица у смислу спрјечавања прања новца врши друштво</w:t>
      </w:r>
      <w:r w:rsidR="00006D10">
        <w:rPr>
          <w:rFonts w:ascii="Times New Roman" w:hAnsi="Times New Roman" w:cs="Times New Roman"/>
          <w:bCs/>
          <w:noProof/>
        </w:rPr>
        <w:t xml:space="preserve"> прије достављања захтјева Централном регистру</w:t>
      </w:r>
      <w:r>
        <w:rPr>
          <w:rFonts w:ascii="Times New Roman" w:hAnsi="Times New Roman" w:cs="Times New Roman"/>
          <w:bCs/>
          <w:noProof/>
        </w:rPr>
        <w:t>.</w:t>
      </w:r>
    </w:p>
    <w:p w:rsidR="009B1390" w:rsidRPr="001B29BD" w:rsidRDefault="009B1390" w:rsidP="00F9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5</w:t>
      </w:r>
      <w:r w:rsidRPr="001B29BD">
        <w:rPr>
          <w:rFonts w:ascii="Times New Roman" w:hAnsi="Times New Roman" w:cs="Times New Roman"/>
          <w:noProof/>
        </w:rPr>
        <w:t>.</w:t>
      </w:r>
    </w:p>
    <w:p w:rsidR="00E026B9" w:rsidRPr="001B29BD" w:rsidRDefault="00E026B9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B61F87" w:rsidRPr="001B29BD" w:rsidRDefault="00B61F87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На оварање и вођење рачуна емитента сходно се примјењују одредбе Правилника.</w:t>
      </w:r>
    </w:p>
    <w:p w:rsidR="00E026B9" w:rsidRPr="001B29BD" w:rsidRDefault="00E026B9" w:rsidP="00F954F1">
      <w:pPr>
        <w:pStyle w:val="Heading2"/>
        <w:spacing w:before="0" w:after="0"/>
        <w:rPr>
          <w:rFonts w:cs="Times New Roman"/>
          <w:sz w:val="22"/>
          <w:szCs w:val="22"/>
        </w:rPr>
      </w:pPr>
      <w:bookmarkStart w:id="3" w:name="_GoBack"/>
      <w:bookmarkStart w:id="4" w:name="_Toc281386741"/>
      <w:bookmarkStart w:id="5" w:name="_Toc281388386"/>
      <w:bookmarkStart w:id="6" w:name="_Toc281389344"/>
      <w:bookmarkEnd w:id="3"/>
    </w:p>
    <w:bookmarkEnd w:id="4"/>
    <w:bookmarkEnd w:id="5"/>
    <w:bookmarkEnd w:id="6"/>
    <w:p w:rsidR="009214DF" w:rsidRPr="001B29BD" w:rsidRDefault="00D021AA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6</w:t>
      </w:r>
      <w:r w:rsidR="009214DF" w:rsidRPr="001B29BD">
        <w:rPr>
          <w:rFonts w:ascii="Times New Roman" w:hAnsi="Times New Roman" w:cs="Times New Roman"/>
          <w:noProof/>
        </w:rPr>
        <w:t>.</w:t>
      </w:r>
    </w:p>
    <w:p w:rsidR="00E026B9" w:rsidRPr="001B29BD" w:rsidRDefault="00E026B9" w:rsidP="00F9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B150EF" w:rsidRPr="001B29BD" w:rsidRDefault="00B150EF" w:rsidP="00F9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B29BD">
        <w:rPr>
          <w:rFonts w:ascii="Times New Roman" w:eastAsia="TimesNewRomanPSMT" w:hAnsi="Times New Roman" w:cs="Times New Roman"/>
        </w:rPr>
        <w:t xml:space="preserve">На издавање извјештаја за емитента сходно се примјењују одредбе Правилника. </w:t>
      </w:r>
    </w:p>
    <w:p w:rsidR="008D7B74" w:rsidRPr="001B29BD" w:rsidRDefault="008D7B74" w:rsidP="00F954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en-GB"/>
        </w:rPr>
      </w:pPr>
      <w:bookmarkStart w:id="7" w:name="_Toc281386742"/>
      <w:bookmarkStart w:id="8" w:name="_Toc281388387"/>
      <w:bookmarkStart w:id="9" w:name="_Toc281389345"/>
    </w:p>
    <w:bookmarkEnd w:id="7"/>
    <w:bookmarkEnd w:id="8"/>
    <w:bookmarkEnd w:id="9"/>
    <w:p w:rsidR="009214DF" w:rsidRPr="001B29BD" w:rsidRDefault="009214DF" w:rsidP="00E71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val="sr-Cyrl-BA"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7</w:t>
      </w:r>
      <w:r w:rsidRPr="001B29BD">
        <w:rPr>
          <w:rFonts w:ascii="Times New Roman" w:hAnsi="Times New Roman" w:cs="Times New Roman"/>
          <w:noProof/>
        </w:rPr>
        <w:t>.</w:t>
      </w:r>
    </w:p>
    <w:p w:rsidR="009213EF" w:rsidRPr="001B29BD" w:rsidRDefault="009213EF" w:rsidP="00921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highlight w:val="green"/>
        </w:rPr>
      </w:pPr>
    </w:p>
    <w:p w:rsidR="003F6646" w:rsidRDefault="003F6646" w:rsidP="00F954F1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t xml:space="preserve">(1) </w:t>
      </w:r>
      <w:r w:rsidR="009213EF" w:rsidRPr="001B29BD">
        <w:rPr>
          <w:rFonts w:ascii="Times New Roman" w:hAnsi="Times New Roman" w:cs="Times New Roman"/>
          <w:bCs/>
          <w:noProof/>
        </w:rPr>
        <w:t xml:space="preserve">Централни регистар по захтјеву </w:t>
      </w:r>
      <w:r w:rsidR="00FF16DB">
        <w:rPr>
          <w:rFonts w:ascii="Times New Roman" w:hAnsi="Times New Roman" w:cs="Times New Roman"/>
          <w:bCs/>
          <w:noProof/>
        </w:rPr>
        <w:t>друштва</w:t>
      </w:r>
      <w:r w:rsidR="00FF16DB" w:rsidRPr="001B29BD">
        <w:rPr>
          <w:rFonts w:ascii="Times New Roman" w:hAnsi="Times New Roman" w:cs="Times New Roman"/>
          <w:bCs/>
          <w:noProof/>
        </w:rPr>
        <w:t xml:space="preserve"> </w:t>
      </w:r>
      <w:r w:rsidR="009213EF" w:rsidRPr="001B29BD">
        <w:rPr>
          <w:rFonts w:ascii="Times New Roman" w:hAnsi="Times New Roman" w:cs="Times New Roman"/>
          <w:bCs/>
          <w:noProof/>
        </w:rPr>
        <w:t>врши повлачење и поништење појединачних удјела</w:t>
      </w:r>
      <w:r w:rsidR="0043213F" w:rsidRPr="001B29BD">
        <w:rPr>
          <w:rFonts w:ascii="Times New Roman" w:hAnsi="Times New Roman" w:cs="Times New Roman"/>
          <w:bCs/>
          <w:noProof/>
        </w:rPr>
        <w:t xml:space="preserve"> отвореног инвестиционог фонда у случају откупа удјела, </w:t>
      </w:r>
      <w:r w:rsidR="00B61F87" w:rsidRPr="001B29BD">
        <w:rPr>
          <w:rFonts w:ascii="Times New Roman" w:hAnsi="Times New Roman" w:cs="Times New Roman"/>
          <w:bCs/>
          <w:noProof/>
        </w:rPr>
        <w:t xml:space="preserve">до 10 сати наредног радног дана </w:t>
      </w:r>
      <w:r w:rsidR="0043213F" w:rsidRPr="001B29BD">
        <w:rPr>
          <w:rFonts w:ascii="Times New Roman" w:hAnsi="Times New Roman" w:cs="Times New Roman"/>
          <w:bCs/>
          <w:noProof/>
        </w:rPr>
        <w:t xml:space="preserve">по пријему захтјева </w:t>
      </w:r>
      <w:r w:rsidR="009213EF" w:rsidRPr="001B29BD">
        <w:rPr>
          <w:rFonts w:ascii="Times New Roman" w:hAnsi="Times New Roman" w:cs="Times New Roman"/>
          <w:bCs/>
          <w:noProof/>
        </w:rPr>
        <w:t>друштва</w:t>
      </w:r>
      <w:r w:rsidR="00B61F87" w:rsidRPr="001B29BD">
        <w:rPr>
          <w:rFonts w:ascii="Times New Roman" w:hAnsi="Times New Roman" w:cs="Times New Roman"/>
          <w:bCs/>
          <w:noProof/>
        </w:rPr>
        <w:t>, под условом да је захтјев у Централном регистру запримљен до 14 сати претходног радног дана и да је уредан</w:t>
      </w:r>
      <w:r w:rsidR="00FF16DB">
        <w:rPr>
          <w:rFonts w:ascii="Times New Roman" w:hAnsi="Times New Roman" w:cs="Times New Roman"/>
          <w:bCs/>
          <w:noProof/>
        </w:rPr>
        <w:t xml:space="preserve"> и потпун</w:t>
      </w:r>
      <w:r w:rsidR="0043213F" w:rsidRPr="001B29BD">
        <w:rPr>
          <w:rFonts w:ascii="Times New Roman" w:hAnsi="Times New Roman" w:cs="Times New Roman"/>
          <w:bCs/>
          <w:noProof/>
        </w:rPr>
        <w:t xml:space="preserve">. </w:t>
      </w:r>
      <w:r w:rsidR="002E3871">
        <w:rPr>
          <w:rFonts w:ascii="Times New Roman" w:hAnsi="Times New Roman" w:cs="Times New Roman"/>
          <w:bCs/>
          <w:noProof/>
        </w:rPr>
        <w:t xml:space="preserve">У случају да је на удјелима </w:t>
      </w:r>
      <w:r w:rsidR="002E3871" w:rsidRPr="001B29BD">
        <w:rPr>
          <w:rFonts w:ascii="Times New Roman" w:eastAsia="TimesNewRomanPSMT" w:hAnsi="Times New Roman" w:cs="Times New Roman"/>
        </w:rPr>
        <w:t>заснована одређена врста терета, односно ограничења права</w:t>
      </w:r>
      <w:r w:rsidR="002E3871">
        <w:rPr>
          <w:rFonts w:ascii="Times New Roman" w:hAnsi="Times New Roman" w:cs="Times New Roman"/>
          <w:bCs/>
          <w:noProof/>
        </w:rPr>
        <w:t xml:space="preserve">, Централни регистар без одлагања обавјештава друштво. </w:t>
      </w:r>
      <w:r w:rsidR="0043213F" w:rsidRPr="001B29BD">
        <w:rPr>
          <w:rFonts w:ascii="Times New Roman" w:eastAsia="TimesNewRomanPSMT" w:hAnsi="Times New Roman" w:cs="Times New Roman"/>
        </w:rPr>
        <w:t>Удјеле на којима је заснована одређена врста терета, односно ограничења права, Централни регистар може да повуче и поништи</w:t>
      </w:r>
      <w:r w:rsidR="0043213F" w:rsidRPr="001B29BD">
        <w:rPr>
          <w:rFonts w:ascii="Times New Roman" w:eastAsia="TimesNewRomanPSMT" w:hAnsi="Times New Roman" w:cs="Times New Roman"/>
          <w:lang w:val="sr-Cyrl-BA"/>
        </w:rPr>
        <w:t xml:space="preserve"> </w:t>
      </w:r>
      <w:r w:rsidR="0043213F" w:rsidRPr="001B29BD">
        <w:rPr>
          <w:rFonts w:ascii="Times New Roman" w:eastAsia="TimesNewRomanPSMT" w:hAnsi="Times New Roman" w:cs="Times New Roman"/>
        </w:rPr>
        <w:t xml:space="preserve"> под условом да власник удјела претходно у Централном регистру у складу с важећим прописима спроведе поступак брисања заснованог терета уз писану сагласност лица у чију је корист, односно по чијој је одлуци заснован терет или ограничење права, с тим да се сагласност правног лица овјерава печатом тог лица, а сагласност физичког лица овјерава се код надлежног органа. </w:t>
      </w:r>
    </w:p>
    <w:p w:rsidR="003F6646" w:rsidRDefault="003F6646" w:rsidP="00F954F1">
      <w:pPr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E710A1" w:rsidRDefault="003F6646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TimesNewRomanPSMT" w:hAnsi="Times New Roman" w:cs="Times New Roman"/>
        </w:rPr>
        <w:t xml:space="preserve">(2) </w:t>
      </w:r>
      <w:r w:rsidR="0043213F" w:rsidRPr="001B29BD">
        <w:rPr>
          <w:rFonts w:ascii="Times New Roman" w:eastAsia="TimesNewRomanPSMT" w:hAnsi="Times New Roman" w:cs="Times New Roman"/>
        </w:rPr>
        <w:t>Уз захтјев се доставља</w:t>
      </w:r>
      <w:r w:rsidR="00EB6AE3" w:rsidRPr="001B29BD">
        <w:rPr>
          <w:rFonts w:ascii="Times New Roman" w:eastAsia="TimesNewRomanPSMT" w:hAnsi="Times New Roman" w:cs="Times New Roman"/>
        </w:rPr>
        <w:t xml:space="preserve"> </w:t>
      </w:r>
      <w:r w:rsidR="00EB6AE3" w:rsidRPr="001B29BD">
        <w:rPr>
          <w:rFonts w:ascii="Times New Roman" w:hAnsi="Times New Roman" w:cs="Times New Roman"/>
          <w:noProof/>
        </w:rPr>
        <w:t xml:space="preserve">списак власника удјела који су предмет поништења и повлачења  (у даљем тексту: списак власника удјела), у електронском формату који прописује Централни регистар и у писаном облику потписан и овјерен од стране лица овлашћеног за заступање </w:t>
      </w:r>
      <w:r w:rsidR="00FF16DB">
        <w:rPr>
          <w:rFonts w:ascii="Times New Roman" w:hAnsi="Times New Roman" w:cs="Times New Roman"/>
          <w:noProof/>
        </w:rPr>
        <w:t>друштва</w:t>
      </w:r>
      <w:r w:rsidR="00EB6AE3" w:rsidRPr="001B29BD">
        <w:rPr>
          <w:rFonts w:ascii="Times New Roman" w:hAnsi="Times New Roman" w:cs="Times New Roman"/>
          <w:noProof/>
        </w:rPr>
        <w:t xml:space="preserve">, при чему се свака страница списка овјерава печатом </w:t>
      </w:r>
      <w:r w:rsidR="00FF16DB">
        <w:rPr>
          <w:rFonts w:ascii="Times New Roman" w:hAnsi="Times New Roman" w:cs="Times New Roman"/>
          <w:noProof/>
        </w:rPr>
        <w:t>друштва</w:t>
      </w:r>
      <w:r w:rsidR="00EB6AE3" w:rsidRPr="001B29BD">
        <w:rPr>
          <w:rFonts w:ascii="Times New Roman" w:hAnsi="Times New Roman" w:cs="Times New Roman"/>
          <w:noProof/>
        </w:rPr>
        <w:t xml:space="preserve">. Списак власника удјела </w:t>
      </w:r>
      <w:r w:rsidR="00EB6AE3" w:rsidRPr="001B29BD">
        <w:rPr>
          <w:rFonts w:ascii="Times New Roman" w:hAnsi="Times New Roman" w:cs="Times New Roman"/>
          <w:noProof/>
        </w:rPr>
        <w:lastRenderedPageBreak/>
        <w:t>садржи сљедеће податке:</w:t>
      </w:r>
      <w:r w:rsidR="00EB6AE3" w:rsidRPr="001B29BD">
        <w:rPr>
          <w:rFonts w:ascii="Times New Roman" w:hAnsi="Times New Roman" w:cs="Times New Roman"/>
          <w:noProof/>
          <w:color w:val="000000"/>
          <w:lang w:val="sr-Cyrl-CS"/>
        </w:rPr>
        <w:t xml:space="preserve"> матични број власника удјела, име/назив, ознаку удјела и количину која се брише</w:t>
      </w:r>
      <w:r w:rsidR="00EB6AE3" w:rsidRPr="001B29BD">
        <w:rPr>
          <w:rFonts w:ascii="Times New Roman" w:hAnsi="Times New Roman" w:cs="Times New Roman"/>
          <w:noProof/>
        </w:rPr>
        <w:t>.</w:t>
      </w:r>
    </w:p>
    <w:p w:rsidR="003F6646" w:rsidRDefault="003F6646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F6646" w:rsidRDefault="003F6646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(3) Захтјев</w:t>
      </w:r>
      <w:r w:rsidR="00FF16DB">
        <w:rPr>
          <w:rFonts w:ascii="Times New Roman" w:hAnsi="Times New Roman" w:cs="Times New Roman"/>
          <w:bCs/>
          <w:noProof/>
        </w:rPr>
        <w:t>и за откуп удјела подносе</w:t>
      </w:r>
      <w:r>
        <w:rPr>
          <w:rFonts w:ascii="Times New Roman" w:hAnsi="Times New Roman" w:cs="Times New Roman"/>
          <w:bCs/>
          <w:noProof/>
        </w:rPr>
        <w:t xml:space="preserve"> се друштву, а друштво захтјеве обрађује и Централном регистру доставља податке о прихваћеним захтјевима у форми из става (2). </w:t>
      </w:r>
    </w:p>
    <w:p w:rsidR="00D51DFE" w:rsidRDefault="00D51DFE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D51DFE" w:rsidRPr="00D51DFE" w:rsidRDefault="00D51DFE" w:rsidP="00D51DFE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51DFE">
        <w:rPr>
          <w:rFonts w:ascii="Times New Roman" w:hAnsi="Times New Roman" w:cs="Times New Roman"/>
          <w:noProof/>
        </w:rPr>
        <w:t>(</w:t>
      </w:r>
      <w:r>
        <w:rPr>
          <w:rFonts w:ascii="Times New Roman" w:hAnsi="Times New Roman" w:cs="Times New Roman"/>
          <w:noProof/>
        </w:rPr>
        <w:t>4</w:t>
      </w:r>
      <w:r w:rsidRPr="00D51DFE">
        <w:rPr>
          <w:rFonts w:ascii="Times New Roman" w:hAnsi="Times New Roman" w:cs="Times New Roman"/>
          <w:noProof/>
        </w:rPr>
        <w:t xml:space="preserve">) </w:t>
      </w:r>
      <w:r>
        <w:rPr>
          <w:rFonts w:ascii="Times New Roman" w:hAnsi="Times New Roman" w:cs="Times New Roman"/>
          <w:noProof/>
        </w:rPr>
        <w:t>Упис из става (1)</w:t>
      </w:r>
      <w:r w:rsidRPr="00D51DFE">
        <w:rPr>
          <w:rFonts w:ascii="Times New Roman" w:hAnsi="Times New Roman" w:cs="Times New Roman"/>
          <w:noProof/>
        </w:rPr>
        <w:t xml:space="preserve"> извршава се директно у систему Централног регистра, без доношења рјешења у писаном облику</w:t>
      </w:r>
      <w:r>
        <w:rPr>
          <w:rFonts w:ascii="Times New Roman" w:hAnsi="Times New Roman" w:cs="Times New Roman"/>
          <w:noProof/>
        </w:rPr>
        <w:t>, и</w:t>
      </w:r>
      <w:r w:rsidRPr="00D51DFE">
        <w:rPr>
          <w:rFonts w:ascii="Times New Roman" w:hAnsi="Times New Roman"/>
          <w:noProof/>
        </w:rPr>
        <w:t xml:space="preserve"> има правну снагу рјешења о </w:t>
      </w:r>
      <w:r>
        <w:rPr>
          <w:rFonts w:ascii="Times New Roman" w:hAnsi="Times New Roman"/>
          <w:noProof/>
        </w:rPr>
        <w:t>повлачењу и поништењу</w:t>
      </w:r>
      <w:r w:rsidRPr="00D51DFE">
        <w:rPr>
          <w:rFonts w:ascii="Times New Roman" w:hAnsi="Times New Roman"/>
          <w:noProof/>
        </w:rPr>
        <w:t>.</w:t>
      </w:r>
    </w:p>
    <w:p w:rsidR="00DF2ED1" w:rsidRDefault="00DF2ED1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DF2ED1" w:rsidRPr="00DF2ED1" w:rsidRDefault="00DF2ED1" w:rsidP="00DF2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(4) Идентификацију лица у смислу спрјечавања прања новца врши друштво</w:t>
      </w:r>
      <w:r w:rsidR="00006D10">
        <w:rPr>
          <w:rFonts w:ascii="Times New Roman" w:hAnsi="Times New Roman" w:cs="Times New Roman"/>
          <w:bCs/>
          <w:noProof/>
        </w:rPr>
        <w:t xml:space="preserve"> прије достављања захтјева Централном регистру</w:t>
      </w:r>
      <w:r>
        <w:rPr>
          <w:rFonts w:ascii="Times New Roman" w:hAnsi="Times New Roman" w:cs="Times New Roman"/>
          <w:bCs/>
          <w:noProof/>
        </w:rPr>
        <w:t>.</w:t>
      </w:r>
    </w:p>
    <w:p w:rsidR="00DF2ED1" w:rsidRPr="00DF2ED1" w:rsidRDefault="00DF2ED1" w:rsidP="003F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516CE" w:rsidRPr="001B29BD" w:rsidRDefault="003516CE" w:rsidP="004A13B0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lang w:val="sr-Cyrl-BA"/>
        </w:rPr>
      </w:pPr>
      <w:r w:rsidRPr="001B29BD">
        <w:rPr>
          <w:rFonts w:ascii="Times New Roman" w:hAnsi="Times New Roman" w:cs="Times New Roman"/>
          <w:bCs/>
          <w:noProof/>
          <w:lang w:val="sr-Cyrl-BA"/>
        </w:rPr>
        <w:t xml:space="preserve">Члан </w:t>
      </w:r>
      <w:r w:rsidR="006440B0" w:rsidRPr="001B29BD">
        <w:rPr>
          <w:rFonts w:ascii="Times New Roman" w:hAnsi="Times New Roman" w:cs="Times New Roman"/>
          <w:bCs/>
          <w:noProof/>
          <w:lang w:val="sr-Cyrl-BA"/>
        </w:rPr>
        <w:t>8</w:t>
      </w:r>
      <w:r w:rsidRPr="001B29BD">
        <w:rPr>
          <w:rFonts w:ascii="Times New Roman" w:hAnsi="Times New Roman" w:cs="Times New Roman"/>
          <w:bCs/>
          <w:noProof/>
          <w:lang w:val="sr-Cyrl-BA"/>
        </w:rPr>
        <w:t>.</w:t>
      </w:r>
    </w:p>
    <w:p w:rsidR="00D759B7" w:rsidRPr="001B29BD" w:rsidRDefault="00D759B7" w:rsidP="00D759B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val="sr-Cyrl-BA"/>
        </w:rPr>
      </w:pPr>
    </w:p>
    <w:p w:rsidR="00D759B7" w:rsidRPr="001B29BD" w:rsidRDefault="00D759B7" w:rsidP="004B492F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noProof/>
          <w:lang w:val="sr-Cyrl-BA"/>
        </w:rPr>
      </w:pPr>
      <w:r w:rsidRPr="001B29BD">
        <w:rPr>
          <w:rFonts w:ascii="Times New Roman" w:hAnsi="Times New Roman" w:cs="Times New Roman"/>
          <w:bCs/>
          <w:noProof/>
          <w:lang w:val="sr-Cyrl-BA"/>
        </w:rPr>
        <w:t>На повлачење и поништење удјела у случају спајања отворених инвестиционих фондова (спајање уз припајање и спајање уз оснивање) и ликвидацију отвореног инвестиционог фонда сходно се примјењују одредбе Правилника.</w:t>
      </w:r>
    </w:p>
    <w:p w:rsidR="00206668" w:rsidRPr="001B29BD" w:rsidRDefault="00206668" w:rsidP="00F954F1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206668" w:rsidRPr="001B29BD" w:rsidRDefault="00206668" w:rsidP="00206668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bookmarkStart w:id="10" w:name="_Toc281386744"/>
      <w:bookmarkStart w:id="11" w:name="_Toc281388388"/>
      <w:bookmarkStart w:id="12" w:name="_Toc281389346"/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9</w:t>
      </w:r>
      <w:r w:rsidRPr="001B29BD">
        <w:rPr>
          <w:rFonts w:ascii="Times New Roman" w:hAnsi="Times New Roman" w:cs="Times New Roman"/>
          <w:noProof/>
        </w:rPr>
        <w:t>.</w:t>
      </w:r>
    </w:p>
    <w:p w:rsidR="00206668" w:rsidRPr="001B29BD" w:rsidRDefault="00206668" w:rsidP="00206668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206668" w:rsidRDefault="00E96A53" w:rsidP="00206668">
      <w:pPr>
        <w:pStyle w:val="BodyText"/>
        <w:jc w:val="both"/>
        <w:rPr>
          <w:rFonts w:ascii="Times New Roman" w:hAnsi="Times New Roman" w:cs="Times New Roman"/>
          <w:bCs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(1) </w:t>
      </w:r>
      <w:r w:rsidR="00206668" w:rsidRPr="001B29B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Регистрација замјене удјела у једном отвореном инвестиционом фонду за удјеле у другом инвестиционом фонду којим управља исто друштво </w:t>
      </w:r>
      <w:r w:rsidR="007E4739" w:rsidRPr="001B29B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врши се по процедури за брисање удјела једног фонда и регистрацију удјела другог фонда, до </w:t>
      </w:r>
      <w:r w:rsidR="007E4739" w:rsidRPr="001B29BD">
        <w:rPr>
          <w:rFonts w:ascii="Times New Roman" w:hAnsi="Times New Roman" w:cs="Times New Roman"/>
          <w:bCs/>
          <w:noProof/>
          <w:color w:val="auto"/>
          <w:sz w:val="22"/>
          <w:szCs w:val="22"/>
        </w:rPr>
        <w:t>10 сати наредног радног дана по пријему захтјева друштва, под условом да је захтјев у Централном регистру запримљен до 14 сати претходног радног дана</w:t>
      </w:r>
      <w:r w:rsidR="004E1B5A">
        <w:rPr>
          <w:rFonts w:ascii="Times New Roman" w:hAnsi="Times New Roman" w:cs="Times New Roman"/>
          <w:bCs/>
          <w:noProof/>
          <w:color w:val="auto"/>
          <w:sz w:val="22"/>
          <w:szCs w:val="22"/>
        </w:rPr>
        <w:t>,</w:t>
      </w:r>
      <w:r w:rsidR="007E4739" w:rsidRPr="001B29BD">
        <w:rPr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 и да је уредан и потпун.</w:t>
      </w:r>
    </w:p>
    <w:p w:rsidR="00E96A53" w:rsidRDefault="00E96A53" w:rsidP="00206668">
      <w:pPr>
        <w:pStyle w:val="BodyText"/>
        <w:jc w:val="both"/>
        <w:rPr>
          <w:rFonts w:ascii="Times New Roman" w:hAnsi="Times New Roman" w:cs="Times New Roman"/>
          <w:bCs/>
          <w:noProof/>
          <w:color w:val="auto"/>
          <w:sz w:val="22"/>
          <w:szCs w:val="22"/>
        </w:rPr>
      </w:pPr>
    </w:p>
    <w:p w:rsidR="00E96A53" w:rsidRDefault="004E1B5A" w:rsidP="00E96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(2) Захтјеви</w:t>
      </w:r>
      <w:r w:rsidR="00E96A53">
        <w:rPr>
          <w:rFonts w:ascii="Times New Roman" w:hAnsi="Times New Roman" w:cs="Times New Roman"/>
          <w:bCs/>
          <w:noProof/>
        </w:rPr>
        <w:t xml:space="preserve"> за замјену </w:t>
      </w:r>
      <w:r>
        <w:rPr>
          <w:rFonts w:ascii="Times New Roman" w:hAnsi="Times New Roman" w:cs="Times New Roman"/>
          <w:bCs/>
          <w:noProof/>
        </w:rPr>
        <w:t>удјела подносе</w:t>
      </w:r>
      <w:r w:rsidR="00E96A53">
        <w:rPr>
          <w:rFonts w:ascii="Times New Roman" w:hAnsi="Times New Roman" w:cs="Times New Roman"/>
          <w:bCs/>
          <w:noProof/>
        </w:rPr>
        <w:t xml:space="preserve"> се друштву, а друштво захтјеве обрађује и Централном регистру доставља податке о прихваћеним захтјевима у форми из </w:t>
      </w:r>
      <w:r>
        <w:rPr>
          <w:rFonts w:ascii="Times New Roman" w:hAnsi="Times New Roman" w:cs="Times New Roman"/>
          <w:bCs/>
          <w:noProof/>
        </w:rPr>
        <w:t>члана</w:t>
      </w:r>
      <w:r w:rsidR="00CC08C8">
        <w:rPr>
          <w:rFonts w:ascii="Times New Roman" w:hAnsi="Times New Roman" w:cs="Times New Roman"/>
          <w:bCs/>
          <w:noProof/>
        </w:rPr>
        <w:t xml:space="preserve"> 4</w:t>
      </w:r>
      <w:r w:rsidR="00CC08C8">
        <w:rPr>
          <w:rFonts w:ascii="Times New Roman" w:hAnsi="Times New Roman" w:cs="Times New Roman"/>
          <w:bCs/>
          <w:noProof/>
          <w:lang/>
        </w:rPr>
        <w:t>.</w:t>
      </w:r>
      <w:r>
        <w:rPr>
          <w:rFonts w:ascii="Times New Roman" w:hAnsi="Times New Roman" w:cs="Times New Roman"/>
          <w:bCs/>
          <w:noProof/>
        </w:rPr>
        <w:t xml:space="preserve"> став (2) </w:t>
      </w:r>
      <w:r w:rsidR="00E96A53">
        <w:rPr>
          <w:rFonts w:ascii="Times New Roman" w:hAnsi="Times New Roman" w:cs="Times New Roman"/>
          <w:bCs/>
          <w:noProof/>
        </w:rPr>
        <w:t xml:space="preserve">и </w:t>
      </w:r>
      <w:r>
        <w:rPr>
          <w:rFonts w:ascii="Times New Roman" w:hAnsi="Times New Roman" w:cs="Times New Roman"/>
          <w:bCs/>
          <w:noProof/>
        </w:rPr>
        <w:t xml:space="preserve">члана </w:t>
      </w:r>
      <w:r w:rsidR="00E96A53">
        <w:rPr>
          <w:rFonts w:ascii="Times New Roman" w:hAnsi="Times New Roman" w:cs="Times New Roman"/>
          <w:bCs/>
          <w:noProof/>
        </w:rPr>
        <w:t xml:space="preserve">7. </w:t>
      </w:r>
      <w:r>
        <w:rPr>
          <w:rFonts w:ascii="Times New Roman" w:hAnsi="Times New Roman" w:cs="Times New Roman"/>
          <w:bCs/>
          <w:noProof/>
        </w:rPr>
        <w:t>став</w:t>
      </w:r>
      <w:r w:rsidR="00E96A53">
        <w:rPr>
          <w:rFonts w:ascii="Times New Roman" w:hAnsi="Times New Roman" w:cs="Times New Roman"/>
          <w:bCs/>
          <w:noProof/>
        </w:rPr>
        <w:t xml:space="preserve"> (2). </w:t>
      </w:r>
    </w:p>
    <w:p w:rsidR="00DF2ED1" w:rsidRDefault="00DF2ED1" w:rsidP="00E96A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C824ED" w:rsidRPr="00D51DFE" w:rsidRDefault="00C824ED" w:rsidP="00C824E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51DFE">
        <w:rPr>
          <w:rFonts w:ascii="Times New Roman" w:hAnsi="Times New Roman" w:cs="Times New Roman"/>
          <w:noProof/>
        </w:rPr>
        <w:t>(</w:t>
      </w:r>
      <w:r>
        <w:rPr>
          <w:rFonts w:ascii="Times New Roman" w:hAnsi="Times New Roman" w:cs="Times New Roman"/>
          <w:noProof/>
        </w:rPr>
        <w:t>3</w:t>
      </w:r>
      <w:r w:rsidRPr="00D51DFE">
        <w:rPr>
          <w:rFonts w:ascii="Times New Roman" w:hAnsi="Times New Roman" w:cs="Times New Roman"/>
          <w:noProof/>
        </w:rPr>
        <w:t xml:space="preserve">) </w:t>
      </w:r>
      <w:r>
        <w:rPr>
          <w:rFonts w:ascii="Times New Roman" w:hAnsi="Times New Roman" w:cs="Times New Roman"/>
          <w:noProof/>
        </w:rPr>
        <w:t>Упис из става (1)</w:t>
      </w:r>
      <w:r w:rsidRPr="00D51DFE">
        <w:rPr>
          <w:rFonts w:ascii="Times New Roman" w:hAnsi="Times New Roman" w:cs="Times New Roman"/>
          <w:noProof/>
        </w:rPr>
        <w:t xml:space="preserve"> извршава се директно у систему Централног регистра, без доношења рјешења у писаном облику</w:t>
      </w:r>
      <w:r>
        <w:rPr>
          <w:rFonts w:ascii="Times New Roman" w:hAnsi="Times New Roman" w:cs="Times New Roman"/>
          <w:noProof/>
        </w:rPr>
        <w:t>, и</w:t>
      </w:r>
      <w:r w:rsidRPr="00D51DFE">
        <w:rPr>
          <w:rFonts w:ascii="Times New Roman" w:hAnsi="Times New Roman"/>
          <w:noProof/>
        </w:rPr>
        <w:t xml:space="preserve"> има правну снагу рјешења о </w:t>
      </w:r>
      <w:r>
        <w:rPr>
          <w:rFonts w:ascii="Times New Roman" w:hAnsi="Times New Roman"/>
          <w:noProof/>
        </w:rPr>
        <w:t>регистрацији и рјешења о повлачењу и поништењу</w:t>
      </w:r>
      <w:r w:rsidRPr="00D51DFE">
        <w:rPr>
          <w:rFonts w:ascii="Times New Roman" w:hAnsi="Times New Roman"/>
          <w:noProof/>
        </w:rPr>
        <w:t>.</w:t>
      </w:r>
    </w:p>
    <w:p w:rsidR="00C824ED" w:rsidRDefault="00C824ED" w:rsidP="00C8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DF2ED1" w:rsidRPr="00DF2ED1" w:rsidRDefault="00DF2ED1" w:rsidP="00C8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</w:t>
      </w:r>
      <w:r w:rsidR="00C824ED">
        <w:rPr>
          <w:rFonts w:ascii="Times New Roman" w:hAnsi="Times New Roman" w:cs="Times New Roman"/>
          <w:bCs/>
          <w:noProof/>
        </w:rPr>
        <w:t>4</w:t>
      </w:r>
      <w:r>
        <w:rPr>
          <w:rFonts w:ascii="Times New Roman" w:hAnsi="Times New Roman" w:cs="Times New Roman"/>
          <w:bCs/>
          <w:noProof/>
        </w:rPr>
        <w:t>) Идентификацију лица у смислу спрјечавања прања новца врши друштво</w:t>
      </w:r>
      <w:r w:rsidR="00006D10" w:rsidRPr="00006D10">
        <w:rPr>
          <w:rFonts w:ascii="Times New Roman" w:hAnsi="Times New Roman" w:cs="Times New Roman"/>
          <w:bCs/>
          <w:noProof/>
        </w:rPr>
        <w:t xml:space="preserve"> </w:t>
      </w:r>
      <w:r w:rsidR="00006D10">
        <w:rPr>
          <w:rFonts w:ascii="Times New Roman" w:hAnsi="Times New Roman" w:cs="Times New Roman"/>
          <w:bCs/>
          <w:noProof/>
        </w:rPr>
        <w:t>прије достављања захтјева Централном регистру</w:t>
      </w:r>
      <w:r>
        <w:rPr>
          <w:rFonts w:ascii="Times New Roman" w:hAnsi="Times New Roman" w:cs="Times New Roman"/>
          <w:bCs/>
          <w:noProof/>
        </w:rPr>
        <w:t>.</w:t>
      </w:r>
    </w:p>
    <w:p w:rsidR="00E96A53" w:rsidRPr="00E96A53" w:rsidRDefault="00E96A53" w:rsidP="00206668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bookmarkEnd w:id="10"/>
    <w:bookmarkEnd w:id="11"/>
    <w:bookmarkEnd w:id="12"/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10</w:t>
      </w:r>
      <w:r w:rsidRPr="001B29BD">
        <w:rPr>
          <w:rFonts w:ascii="Times New Roman" w:hAnsi="Times New Roman" w:cs="Times New Roman"/>
          <w:noProof/>
        </w:rPr>
        <w:t>.</w:t>
      </w:r>
    </w:p>
    <w:p w:rsidR="009D5BF0" w:rsidRPr="001B29BD" w:rsidRDefault="009D5BF0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B61F87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(1) </w:t>
      </w:r>
      <w:r w:rsidR="00B61F87" w:rsidRPr="001B29BD">
        <w:rPr>
          <w:rFonts w:ascii="Times New Roman" w:hAnsi="Times New Roman" w:cs="Times New Roman"/>
          <w:noProof/>
          <w:color w:val="auto"/>
          <w:sz w:val="22"/>
          <w:szCs w:val="22"/>
        </w:rPr>
        <w:t>На отварање и вођење рачуна власника, промјену подаака о власнику и издавање извјештаја за власника сходно се примјењују одредбе Правилника.</w:t>
      </w:r>
    </w:p>
    <w:p w:rsidR="00DF2ED1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DF2ED1" w:rsidRPr="00DF2ED1" w:rsidRDefault="00DF2ED1" w:rsidP="00DF2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(2) Идентификацију лица у смислу спрјечавања прања новца врши Централни регистар</w:t>
      </w:r>
      <w:r w:rsidR="00AA484A">
        <w:rPr>
          <w:rFonts w:ascii="Times New Roman" w:hAnsi="Times New Roman" w:cs="Times New Roman"/>
          <w:bCs/>
          <w:noProof/>
        </w:rPr>
        <w:t xml:space="preserve"> и друштво, према својим општим актима и у с</w:t>
      </w:r>
      <w:r w:rsidR="004E1B5A">
        <w:rPr>
          <w:rFonts w:ascii="Times New Roman" w:hAnsi="Times New Roman" w:cs="Times New Roman"/>
          <w:bCs/>
          <w:noProof/>
        </w:rPr>
        <w:t>вр</w:t>
      </w:r>
      <w:r w:rsidR="00AA484A">
        <w:rPr>
          <w:rFonts w:ascii="Times New Roman" w:hAnsi="Times New Roman" w:cs="Times New Roman"/>
          <w:bCs/>
          <w:noProof/>
        </w:rPr>
        <w:t>ху испуњавања својих законских обавеза</w:t>
      </w:r>
      <w:r>
        <w:rPr>
          <w:rFonts w:ascii="Times New Roman" w:hAnsi="Times New Roman" w:cs="Times New Roman"/>
          <w:bCs/>
          <w:noProof/>
        </w:rPr>
        <w:t>.</w:t>
      </w:r>
    </w:p>
    <w:p w:rsidR="00DF2ED1" w:rsidRPr="00DF2ED1" w:rsidRDefault="00DF2ED1" w:rsidP="00F954F1">
      <w:pPr>
        <w:pStyle w:val="BodyText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9214DF" w:rsidRPr="001B29BD" w:rsidRDefault="003A4B76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85062">
        <w:rPr>
          <w:rFonts w:ascii="Times New Roman" w:hAnsi="Times New Roman" w:cs="Times New Roman"/>
          <w:noProof/>
        </w:rPr>
        <w:t>Члан 11.</w:t>
      </w:r>
    </w:p>
    <w:p w:rsidR="00BB09B4" w:rsidRPr="001B29BD" w:rsidRDefault="00BB09B4" w:rsidP="00F954F1">
      <w:pPr>
        <w:pStyle w:val="BodyText2"/>
        <w:rPr>
          <w:rFonts w:ascii="Times New Roman" w:hAnsi="Times New Roman"/>
          <w:noProof/>
          <w:sz w:val="22"/>
          <w:szCs w:val="22"/>
          <w:lang w:val="sr-Cyrl-BA"/>
        </w:rPr>
      </w:pPr>
    </w:p>
    <w:p w:rsidR="000620B3" w:rsidRPr="001B29BD" w:rsidRDefault="004B492F" w:rsidP="00F954F1">
      <w:pPr>
        <w:pStyle w:val="BodyText2"/>
        <w:rPr>
          <w:rFonts w:ascii="Times New Roman" w:hAnsi="Times New Roman"/>
          <w:noProof/>
          <w:sz w:val="22"/>
          <w:szCs w:val="22"/>
        </w:rPr>
      </w:pPr>
      <w:r w:rsidRPr="001B29BD">
        <w:rPr>
          <w:rFonts w:ascii="Times New Roman" w:hAnsi="Times New Roman"/>
          <w:noProof/>
          <w:sz w:val="22"/>
          <w:szCs w:val="22"/>
        </w:rPr>
        <w:t xml:space="preserve">(1) 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На регистрацију преноса власништва на удјелима </w:t>
      </w:r>
      <w:r w:rsidR="006F1E78" w:rsidRPr="001B29BD">
        <w:rPr>
          <w:rFonts w:ascii="Times New Roman" w:hAnsi="Times New Roman"/>
          <w:noProof/>
          <w:sz w:val="22"/>
          <w:szCs w:val="22"/>
        </w:rPr>
        <w:t xml:space="preserve">по захтјеву удјелничара (уговор о купопродаји и уговор о поклону) 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сходно се примјењују одредбе Правилника, у дијелу који није </w:t>
      </w:r>
      <w:r w:rsidR="00E41B69" w:rsidRPr="001B29BD">
        <w:rPr>
          <w:rFonts w:ascii="Times New Roman" w:hAnsi="Times New Roman"/>
          <w:noProof/>
          <w:sz w:val="22"/>
          <w:szCs w:val="22"/>
        </w:rPr>
        <w:t>другачије регулисан</w:t>
      </w:r>
      <w:r w:rsidR="000620B3" w:rsidRPr="001B29BD">
        <w:rPr>
          <w:rFonts w:ascii="Times New Roman" w:hAnsi="Times New Roman"/>
          <w:noProof/>
          <w:sz w:val="22"/>
          <w:szCs w:val="22"/>
        </w:rPr>
        <w:t xml:space="preserve"> овим Упутством.</w:t>
      </w:r>
    </w:p>
    <w:p w:rsidR="006F1E78" w:rsidRPr="001B29BD" w:rsidRDefault="006F1E78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6F1E78" w:rsidRDefault="004B492F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  <w:r w:rsidRPr="001B29BD">
        <w:rPr>
          <w:rFonts w:ascii="Times New Roman" w:hAnsi="Times New Roman"/>
          <w:noProof/>
          <w:sz w:val="22"/>
          <w:szCs w:val="22"/>
        </w:rPr>
        <w:t xml:space="preserve">(2) </w:t>
      </w:r>
      <w:r w:rsidR="006F1E78" w:rsidRPr="001B29BD">
        <w:rPr>
          <w:rFonts w:ascii="Times New Roman" w:hAnsi="Times New Roman"/>
          <w:noProof/>
          <w:sz w:val="22"/>
          <w:szCs w:val="22"/>
        </w:rPr>
        <w:t>На регистрацију преноса власништва на удјелима по основу акта суда или другог надлежног органа, насљеђивања</w:t>
      </w:r>
      <w:r w:rsidR="00AA484A">
        <w:rPr>
          <w:rFonts w:ascii="Times New Roman" w:hAnsi="Times New Roman"/>
          <w:noProof/>
          <w:sz w:val="22"/>
          <w:szCs w:val="22"/>
        </w:rPr>
        <w:t xml:space="preserve"> укључујући уговор о доживотном извршавању</w:t>
      </w:r>
      <w:r w:rsidR="006F1E78" w:rsidRPr="001B29BD">
        <w:rPr>
          <w:rFonts w:ascii="Times New Roman" w:hAnsi="Times New Roman"/>
          <w:noProof/>
          <w:sz w:val="22"/>
          <w:szCs w:val="22"/>
        </w:rPr>
        <w:t>, закона и других основа у складу с важећим прописима, сходно се примјењују одредбе Правилника.</w:t>
      </w:r>
    </w:p>
    <w:p w:rsidR="00AA484A" w:rsidRDefault="00AA484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AA484A" w:rsidRPr="00DF2ED1" w:rsidRDefault="00AA484A" w:rsidP="00AA4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785062">
        <w:rPr>
          <w:rFonts w:ascii="Times New Roman" w:hAnsi="Times New Roman" w:cs="Times New Roman"/>
          <w:bCs/>
          <w:noProof/>
        </w:rPr>
        <w:t xml:space="preserve">(3) </w:t>
      </w:r>
      <w:r w:rsidR="00006D10" w:rsidRPr="00785062">
        <w:rPr>
          <w:rFonts w:ascii="Times New Roman" w:hAnsi="Times New Roman" w:cs="Times New Roman"/>
          <w:bCs/>
          <w:noProof/>
        </w:rPr>
        <w:t>Пренос из става (2) Централни регистар проводи као правоснажну и извршну исправу, одн</w:t>
      </w:r>
      <w:r w:rsidR="00785062" w:rsidRPr="00785062">
        <w:rPr>
          <w:rFonts w:ascii="Times New Roman" w:hAnsi="Times New Roman" w:cs="Times New Roman"/>
          <w:bCs/>
          <w:noProof/>
        </w:rPr>
        <w:t>ос</w:t>
      </w:r>
      <w:r w:rsidR="00006D10" w:rsidRPr="00785062">
        <w:rPr>
          <w:rFonts w:ascii="Times New Roman" w:hAnsi="Times New Roman" w:cs="Times New Roman"/>
          <w:bCs/>
          <w:noProof/>
        </w:rPr>
        <w:t xml:space="preserve">но законску норму, </w:t>
      </w:r>
      <w:r w:rsidR="00785062" w:rsidRPr="00785062">
        <w:rPr>
          <w:rFonts w:ascii="Times New Roman" w:hAnsi="Times New Roman" w:cs="Times New Roman"/>
          <w:bCs/>
          <w:noProof/>
        </w:rPr>
        <w:t xml:space="preserve">и не може одбити заснивање пословног односа у смислу спрјечавања </w:t>
      </w:r>
      <w:r w:rsidR="00785062" w:rsidRPr="00785062">
        <w:rPr>
          <w:rFonts w:ascii="Times New Roman" w:hAnsi="Times New Roman" w:cs="Times New Roman"/>
          <w:bCs/>
          <w:noProof/>
        </w:rPr>
        <w:lastRenderedPageBreak/>
        <w:t>прања новца</w:t>
      </w:r>
      <w:r w:rsidR="00C61EE5">
        <w:rPr>
          <w:rFonts w:ascii="Times New Roman" w:hAnsi="Times New Roman" w:cs="Times New Roman"/>
          <w:bCs/>
          <w:noProof/>
        </w:rPr>
        <w:t>.</w:t>
      </w:r>
    </w:p>
    <w:p w:rsidR="00AA484A" w:rsidRPr="00AA484A" w:rsidRDefault="00AA484A" w:rsidP="006F1E78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9214DF" w:rsidRPr="001B29BD" w:rsidRDefault="009214DF" w:rsidP="00F954F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12</w:t>
      </w:r>
      <w:r w:rsidRPr="001B29BD">
        <w:rPr>
          <w:rFonts w:ascii="Times New Roman" w:hAnsi="Times New Roman" w:cs="Times New Roman"/>
          <w:noProof/>
        </w:rPr>
        <w:t>.</w:t>
      </w:r>
    </w:p>
    <w:p w:rsidR="001B29BD" w:rsidRPr="001B29BD" w:rsidRDefault="001B29BD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(1) Пренос хартија од вриједности по основу поклона врши се у складу са подацима из налога за пренос</w:t>
      </w:r>
      <w:r w:rsidR="00B236D9" w:rsidRPr="001B29BD">
        <w:rPr>
          <w:rFonts w:ascii="Times New Roman" w:hAnsi="Times New Roman" w:cs="Times New Roman"/>
          <w:noProof/>
        </w:rPr>
        <w:t xml:space="preserve"> који прописује друштво, а потписују претходни и нови власник</w:t>
      </w:r>
      <w:r w:rsidRPr="001B29BD">
        <w:rPr>
          <w:rFonts w:ascii="Times New Roman" w:hAnsi="Times New Roman" w:cs="Times New Roman"/>
          <w:noProof/>
        </w:rPr>
        <w:t>.</w:t>
      </w: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(</w:t>
      </w:r>
      <w:r w:rsidR="00342986" w:rsidRPr="001B29BD">
        <w:rPr>
          <w:rFonts w:ascii="Times New Roman" w:hAnsi="Times New Roman" w:cs="Times New Roman"/>
          <w:noProof/>
        </w:rPr>
        <w:t>2</w:t>
      </w:r>
      <w:r w:rsidRPr="001B29BD">
        <w:rPr>
          <w:rFonts w:ascii="Times New Roman" w:hAnsi="Times New Roman" w:cs="Times New Roman"/>
          <w:noProof/>
        </w:rPr>
        <w:t>) Уз налог се подноси:</w:t>
      </w: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        а) уговор о поклону</w:t>
      </w:r>
      <w:r w:rsidR="00342986" w:rsidRPr="001B29BD">
        <w:rPr>
          <w:rFonts w:ascii="Times New Roman" w:hAnsi="Times New Roman" w:cs="Times New Roman"/>
          <w:noProof/>
        </w:rPr>
        <w:t xml:space="preserve"> овјерен од стране надлежног органа</w:t>
      </w:r>
      <w:r w:rsidRPr="001B29BD">
        <w:rPr>
          <w:rFonts w:ascii="Times New Roman" w:hAnsi="Times New Roman" w:cs="Times New Roman"/>
          <w:noProof/>
        </w:rPr>
        <w:t>,</w:t>
      </w: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        б) доказ да су поклонодавац и поклонопримац лица за која је правилником Комисије дозвољено закључење уговора о поклону </w:t>
      </w:r>
      <w:r w:rsidR="004E1B5A">
        <w:rPr>
          <w:rFonts w:ascii="Times New Roman" w:hAnsi="Times New Roman" w:cs="Times New Roman"/>
          <w:noProof/>
        </w:rPr>
        <w:t>удјела</w:t>
      </w:r>
      <w:r w:rsidRPr="001B29BD">
        <w:rPr>
          <w:rFonts w:ascii="Times New Roman" w:hAnsi="Times New Roman" w:cs="Times New Roman"/>
          <w:noProof/>
        </w:rPr>
        <w:t xml:space="preserve"> (извод из матичне књиге рођених, извод из матичне књиге вјенчаних, овјерена кућна листа / изјава о заједничком домаћинству за лица у ванбрачној заједници и сл.),</w:t>
      </w:r>
    </w:p>
    <w:p w:rsidR="00342986" w:rsidRPr="001B29BD" w:rsidRDefault="00342986" w:rsidP="0034298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в) изјава другог супружника да </w:t>
      </w:r>
      <w:r w:rsidR="004E1B5A">
        <w:rPr>
          <w:rFonts w:ascii="Times New Roman" w:hAnsi="Times New Roman" w:cs="Times New Roman"/>
          <w:noProof/>
        </w:rPr>
        <w:t>предметни удјели</w:t>
      </w:r>
      <w:r w:rsidRPr="001B29BD">
        <w:rPr>
          <w:rFonts w:ascii="Times New Roman" w:hAnsi="Times New Roman" w:cs="Times New Roman"/>
          <w:noProof/>
        </w:rPr>
        <w:t xml:space="preserve"> нису брачна тековина, односно сагласност другог супружника за поклањање ако </w:t>
      </w:r>
      <w:r w:rsidR="004E1B5A" w:rsidRPr="001B29BD">
        <w:rPr>
          <w:rFonts w:ascii="Times New Roman" w:hAnsi="Times New Roman" w:cs="Times New Roman"/>
          <w:noProof/>
        </w:rPr>
        <w:t>предметн</w:t>
      </w:r>
      <w:r w:rsidR="004E1B5A">
        <w:rPr>
          <w:rFonts w:ascii="Times New Roman" w:hAnsi="Times New Roman" w:cs="Times New Roman"/>
          <w:noProof/>
        </w:rPr>
        <w:t>и удјели</w:t>
      </w:r>
      <w:r w:rsidR="004E1B5A" w:rsidRPr="001B29BD">
        <w:rPr>
          <w:rFonts w:ascii="Times New Roman" w:hAnsi="Times New Roman" w:cs="Times New Roman"/>
          <w:noProof/>
        </w:rPr>
        <w:t xml:space="preserve"> </w:t>
      </w:r>
      <w:r w:rsidRPr="001B29BD">
        <w:rPr>
          <w:rFonts w:ascii="Times New Roman" w:hAnsi="Times New Roman" w:cs="Times New Roman"/>
          <w:noProof/>
        </w:rPr>
        <w:t>представљају брачну тековину,</w:t>
      </w:r>
    </w:p>
    <w:p w:rsidR="00E41B69" w:rsidRPr="001B29BD" w:rsidRDefault="00342986" w:rsidP="00E41B69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г</w:t>
      </w:r>
      <w:r w:rsidR="00E41B69" w:rsidRPr="001B29BD">
        <w:rPr>
          <w:rFonts w:ascii="Times New Roman" w:hAnsi="Times New Roman" w:cs="Times New Roman"/>
          <w:noProof/>
        </w:rPr>
        <w:t>)</w:t>
      </w:r>
      <w:r w:rsidRPr="001B29BD">
        <w:rPr>
          <w:rFonts w:ascii="Times New Roman" w:hAnsi="Times New Roman" w:cs="Times New Roman"/>
          <w:noProof/>
        </w:rPr>
        <w:t xml:space="preserve"> </w:t>
      </w:r>
      <w:r w:rsidR="00E41B69" w:rsidRPr="001B29BD">
        <w:rPr>
          <w:rFonts w:ascii="Times New Roman" w:hAnsi="Times New Roman" w:cs="Times New Roman"/>
          <w:noProof/>
        </w:rPr>
        <w:t xml:space="preserve">изјава лица овлашћеног за заступање друштва да је пренос дозвољен у смислу Закона </w:t>
      </w:r>
      <w:r w:rsidR="00E41B69" w:rsidRPr="00785062">
        <w:rPr>
          <w:rFonts w:ascii="Times New Roman" w:hAnsi="Times New Roman" w:cs="Times New Roman"/>
          <w:noProof/>
        </w:rPr>
        <w:t>о инвестиционим фондовима, (</w:t>
      </w:r>
      <w:r w:rsidR="00D22827" w:rsidRPr="00785062">
        <w:rPr>
          <w:rFonts w:ascii="Times New Roman" w:hAnsi="Times New Roman" w:cs="Times New Roman"/>
          <w:noProof/>
        </w:rPr>
        <w:t>чл.178</w:t>
      </w:r>
      <w:r w:rsidR="00E41B69" w:rsidRPr="00785062">
        <w:rPr>
          <w:rFonts w:ascii="Times New Roman" w:hAnsi="Times New Roman" w:cs="Times New Roman"/>
          <w:noProof/>
        </w:rPr>
        <w:t>)</w:t>
      </w:r>
    </w:p>
    <w:p w:rsidR="000620B3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        </w:t>
      </w:r>
      <w:r w:rsidR="00342986" w:rsidRPr="001B29BD">
        <w:rPr>
          <w:rFonts w:ascii="Times New Roman" w:hAnsi="Times New Roman" w:cs="Times New Roman"/>
          <w:noProof/>
        </w:rPr>
        <w:t>д</w:t>
      </w:r>
      <w:r w:rsidRPr="001B29BD">
        <w:rPr>
          <w:rFonts w:ascii="Times New Roman" w:hAnsi="Times New Roman" w:cs="Times New Roman"/>
          <w:noProof/>
        </w:rPr>
        <w:t xml:space="preserve">) </w:t>
      </w:r>
      <w:r w:rsidR="00342986" w:rsidRPr="001B29BD">
        <w:rPr>
          <w:rFonts w:ascii="Times New Roman" w:hAnsi="Times New Roman" w:cs="Times New Roman"/>
          <w:noProof/>
        </w:rPr>
        <w:t xml:space="preserve"> </w:t>
      </w:r>
      <w:r w:rsidRPr="001B29BD">
        <w:rPr>
          <w:rFonts w:ascii="Times New Roman" w:hAnsi="Times New Roman" w:cs="Times New Roman"/>
          <w:noProof/>
        </w:rPr>
        <w:t>доказ о уплати накнаде Централном регистру.</w:t>
      </w:r>
    </w:p>
    <w:p w:rsidR="009C08CA" w:rsidRDefault="009C08CA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C08CA" w:rsidRPr="00DF2ED1" w:rsidRDefault="009C08CA" w:rsidP="009C0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(3) Идентификацију лица у смислу спрјечавања прања новца врши друштво</w:t>
      </w:r>
      <w:r w:rsidR="00785062">
        <w:rPr>
          <w:rFonts w:ascii="Times New Roman" w:hAnsi="Times New Roman" w:cs="Times New Roman"/>
          <w:bCs/>
          <w:noProof/>
        </w:rPr>
        <w:t xml:space="preserve"> приликом провјере дозвољености преноса у смислу става (2) тачка г)</w:t>
      </w:r>
      <w:r>
        <w:rPr>
          <w:rFonts w:ascii="Times New Roman" w:hAnsi="Times New Roman" w:cs="Times New Roman"/>
          <w:bCs/>
          <w:noProof/>
        </w:rPr>
        <w:t>.</w:t>
      </w:r>
    </w:p>
    <w:p w:rsidR="0020409F" w:rsidRDefault="0020409F" w:rsidP="000620B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620B3" w:rsidRPr="001B29BD" w:rsidRDefault="003A4B76" w:rsidP="000620B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AA484A">
        <w:rPr>
          <w:rFonts w:ascii="Times New Roman" w:hAnsi="Times New Roman" w:cs="Times New Roman"/>
          <w:noProof/>
        </w:rPr>
        <w:t>Члан 13.</w:t>
      </w:r>
    </w:p>
    <w:p w:rsidR="000620B3" w:rsidRPr="001B29BD" w:rsidRDefault="000620B3" w:rsidP="000620B3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342986" w:rsidRPr="001B29BD" w:rsidRDefault="00342986" w:rsidP="00342986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(1) Пренос хартија од вриједности по основу купопродаје врши се у складу са подацима из налога за пренос који прописује друштво, а потписују претходни и нови власник.</w:t>
      </w:r>
    </w:p>
    <w:p w:rsidR="000620B3" w:rsidRPr="001B29BD" w:rsidRDefault="000620B3" w:rsidP="000620B3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0620B3" w:rsidRPr="001B29BD" w:rsidRDefault="000620B3" w:rsidP="000620B3">
      <w:pPr>
        <w:pStyle w:val="BodyText2"/>
        <w:rPr>
          <w:rFonts w:ascii="Times New Roman" w:hAnsi="Times New Roman"/>
          <w:noProof/>
          <w:sz w:val="22"/>
          <w:szCs w:val="22"/>
        </w:rPr>
      </w:pPr>
      <w:r w:rsidRPr="001B29BD">
        <w:rPr>
          <w:rFonts w:ascii="Times New Roman" w:hAnsi="Times New Roman"/>
          <w:noProof/>
          <w:sz w:val="22"/>
          <w:szCs w:val="22"/>
        </w:rPr>
        <w:t>(</w:t>
      </w:r>
      <w:r w:rsidR="00342986" w:rsidRPr="001B29BD">
        <w:rPr>
          <w:rFonts w:ascii="Times New Roman" w:hAnsi="Times New Roman"/>
          <w:noProof/>
          <w:sz w:val="22"/>
          <w:szCs w:val="22"/>
        </w:rPr>
        <w:t>2</w:t>
      </w:r>
      <w:r w:rsidRPr="001B29BD">
        <w:rPr>
          <w:rFonts w:ascii="Times New Roman" w:hAnsi="Times New Roman"/>
          <w:noProof/>
          <w:sz w:val="22"/>
          <w:szCs w:val="22"/>
        </w:rPr>
        <w:t>) Уз налог се подноси:</w:t>
      </w:r>
    </w:p>
    <w:p w:rsidR="00AE15C6" w:rsidRPr="001B29BD" w:rsidRDefault="00342986" w:rsidP="006F1E78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</w:t>
      </w:r>
      <w:r w:rsidR="000620B3" w:rsidRPr="001B29BD">
        <w:rPr>
          <w:rFonts w:ascii="Times New Roman" w:hAnsi="Times New Roman" w:cs="Times New Roman"/>
          <w:noProof/>
        </w:rPr>
        <w:t>а) уговор о продаји који је овјерен од стране надлежног органа</w:t>
      </w:r>
      <w:r w:rsidRPr="001B29BD">
        <w:rPr>
          <w:rFonts w:ascii="Times New Roman" w:hAnsi="Times New Roman" w:cs="Times New Roman"/>
          <w:noProof/>
        </w:rPr>
        <w:t>,</w:t>
      </w:r>
      <w:r w:rsidR="000620B3" w:rsidRPr="001B29BD">
        <w:rPr>
          <w:rFonts w:ascii="Times New Roman" w:hAnsi="Times New Roman" w:cs="Times New Roman"/>
          <w:noProof/>
        </w:rPr>
        <w:t xml:space="preserve"> </w:t>
      </w:r>
    </w:p>
    <w:p w:rsidR="006F1E78" w:rsidRPr="001B29BD" w:rsidRDefault="009D3842" w:rsidP="0034298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б</w:t>
      </w:r>
      <w:r w:rsidR="006F1E78" w:rsidRPr="001B29BD">
        <w:rPr>
          <w:rFonts w:ascii="Times New Roman" w:hAnsi="Times New Roman" w:cs="Times New Roman"/>
          <w:noProof/>
        </w:rPr>
        <w:t xml:space="preserve">)  изјава лица овлашћеног за заступање друштва да је пренос дозвољен у смислу </w:t>
      </w:r>
      <w:r w:rsidR="006F1E78" w:rsidRPr="00785062">
        <w:rPr>
          <w:rFonts w:ascii="Times New Roman" w:hAnsi="Times New Roman" w:cs="Times New Roman"/>
          <w:noProof/>
        </w:rPr>
        <w:t>Закона о инвестиционим фондовима, (чл.178)</w:t>
      </w:r>
    </w:p>
    <w:p w:rsidR="000620B3" w:rsidRPr="001B29BD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           </w:t>
      </w:r>
      <w:r w:rsidR="00D205F4">
        <w:rPr>
          <w:rFonts w:ascii="Times New Roman" w:hAnsi="Times New Roman" w:cs="Times New Roman"/>
          <w:noProof/>
        </w:rPr>
        <w:t xml:space="preserve">  </w:t>
      </w:r>
      <w:r w:rsidR="009D3842">
        <w:rPr>
          <w:rFonts w:ascii="Times New Roman" w:hAnsi="Times New Roman" w:cs="Times New Roman"/>
          <w:noProof/>
        </w:rPr>
        <w:t>в</w:t>
      </w:r>
      <w:r w:rsidRPr="001B29BD">
        <w:rPr>
          <w:rFonts w:ascii="Times New Roman" w:hAnsi="Times New Roman" w:cs="Times New Roman"/>
          <w:noProof/>
        </w:rPr>
        <w:t xml:space="preserve">) потврда банке продавца </w:t>
      </w:r>
      <w:r w:rsidR="006F1E78" w:rsidRPr="001B29BD">
        <w:rPr>
          <w:rFonts w:ascii="Times New Roman" w:hAnsi="Times New Roman" w:cs="Times New Roman"/>
          <w:noProof/>
        </w:rPr>
        <w:t>да су измирене новчане обавезе из уговора, односно да је купац платио купопродајну цијену продавцу</w:t>
      </w:r>
      <w:r w:rsidRPr="001B29BD">
        <w:rPr>
          <w:rFonts w:ascii="Times New Roman" w:hAnsi="Times New Roman" w:cs="Times New Roman"/>
          <w:noProof/>
        </w:rPr>
        <w:t>,</w:t>
      </w:r>
    </w:p>
    <w:p w:rsidR="000620B3" w:rsidRDefault="000620B3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  <w:color w:val="7030A0"/>
          <w:lang w:val="sr-Cyrl-BA"/>
        </w:rPr>
        <w:t xml:space="preserve">             </w:t>
      </w:r>
      <w:r w:rsidR="009D3842">
        <w:rPr>
          <w:rFonts w:ascii="Times New Roman" w:hAnsi="Times New Roman" w:cs="Times New Roman"/>
          <w:noProof/>
          <w:lang w:val="sr-Cyrl-BA"/>
        </w:rPr>
        <w:t>г</w:t>
      </w:r>
      <w:r w:rsidRPr="001B29BD">
        <w:rPr>
          <w:rFonts w:ascii="Times New Roman" w:hAnsi="Times New Roman" w:cs="Times New Roman"/>
          <w:noProof/>
        </w:rPr>
        <w:t>) доказ о уплати накнаде Централном регистру.</w:t>
      </w:r>
    </w:p>
    <w:p w:rsidR="009C08CA" w:rsidRDefault="009C08CA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C08CA" w:rsidRPr="00DF2ED1" w:rsidRDefault="009C08CA" w:rsidP="009C0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  <w:noProof/>
        </w:rPr>
        <w:t>(3) Идентификацију лица у смислу спрјечавања прања новца врши друштво</w:t>
      </w:r>
      <w:r w:rsidR="00785062" w:rsidRPr="00785062">
        <w:rPr>
          <w:rFonts w:ascii="Times New Roman" w:hAnsi="Times New Roman" w:cs="Times New Roman"/>
          <w:bCs/>
          <w:noProof/>
        </w:rPr>
        <w:t xml:space="preserve"> </w:t>
      </w:r>
      <w:r w:rsidR="00785062">
        <w:rPr>
          <w:rFonts w:ascii="Times New Roman" w:hAnsi="Times New Roman" w:cs="Times New Roman"/>
          <w:bCs/>
          <w:noProof/>
        </w:rPr>
        <w:t xml:space="preserve">приликом провјере дозвољености преноса у смислу става (2) тачка </w:t>
      </w:r>
      <w:r w:rsidR="005700AE">
        <w:rPr>
          <w:rFonts w:ascii="Times New Roman" w:hAnsi="Times New Roman" w:cs="Times New Roman"/>
          <w:bCs/>
          <w:noProof/>
        </w:rPr>
        <w:t>б</w:t>
      </w:r>
      <w:r w:rsidR="00785062">
        <w:rPr>
          <w:rFonts w:ascii="Times New Roman" w:hAnsi="Times New Roman" w:cs="Times New Roman"/>
          <w:bCs/>
          <w:noProof/>
        </w:rPr>
        <w:t>)</w:t>
      </w:r>
      <w:r>
        <w:rPr>
          <w:rFonts w:ascii="Times New Roman" w:hAnsi="Times New Roman" w:cs="Times New Roman"/>
          <w:bCs/>
          <w:noProof/>
        </w:rPr>
        <w:t>.</w:t>
      </w:r>
    </w:p>
    <w:p w:rsidR="009C08CA" w:rsidRPr="009C08CA" w:rsidRDefault="009C08CA" w:rsidP="000620B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854FB" w:rsidRPr="001B29BD" w:rsidRDefault="003854FB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14</w:t>
      </w:r>
      <w:r w:rsidRPr="001B29BD">
        <w:rPr>
          <w:rFonts w:ascii="Times New Roman" w:hAnsi="Times New Roman" w:cs="Times New Roman"/>
          <w:noProof/>
        </w:rPr>
        <w:t>.</w:t>
      </w:r>
    </w:p>
    <w:p w:rsidR="003854FB" w:rsidRPr="001B29BD" w:rsidRDefault="003854FB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52858" w:rsidRPr="001B29BD" w:rsidRDefault="003854FB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(1) </w:t>
      </w:r>
      <w:r w:rsidR="00352858" w:rsidRPr="001B29BD">
        <w:rPr>
          <w:rFonts w:ascii="Times New Roman" w:hAnsi="Times New Roman" w:cs="Times New Roman"/>
          <w:noProof/>
        </w:rPr>
        <w:t>На упис заложног права, промјену података о уписаном заложном праву, брисање заложног права сходно се примјењују одредбе Правилника.</w:t>
      </w:r>
    </w:p>
    <w:p w:rsidR="00342986" w:rsidRPr="001B29BD" w:rsidRDefault="00342986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AE15C6" w:rsidRPr="00785062" w:rsidRDefault="00AE15C6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785062">
        <w:rPr>
          <w:rFonts w:ascii="Times New Roman" w:hAnsi="Times New Roman" w:cs="Times New Roman"/>
          <w:noProof/>
        </w:rPr>
        <w:t>(2) Намирење заложног повјериоца</w:t>
      </w:r>
      <w:r w:rsidR="00A52DB3" w:rsidRPr="00785062">
        <w:rPr>
          <w:rFonts w:ascii="Times New Roman" w:hAnsi="Times New Roman" w:cs="Times New Roman"/>
          <w:noProof/>
        </w:rPr>
        <w:t xml:space="preserve"> проводи се по правилима извршног поступка. </w:t>
      </w:r>
    </w:p>
    <w:p w:rsidR="006656AA" w:rsidRPr="00785062" w:rsidRDefault="006656AA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785062" w:rsidRPr="00785062" w:rsidRDefault="00114041" w:rsidP="003854FB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785062">
        <w:rPr>
          <w:rFonts w:ascii="Times New Roman" w:hAnsi="Times New Roman" w:cs="Times New Roman"/>
          <w:bCs/>
          <w:noProof/>
        </w:rPr>
        <w:t xml:space="preserve">(3) </w:t>
      </w:r>
      <w:r w:rsidR="00785062" w:rsidRPr="00785062">
        <w:rPr>
          <w:rFonts w:ascii="Times New Roman" w:hAnsi="Times New Roman" w:cs="Times New Roman"/>
          <w:bCs/>
          <w:noProof/>
        </w:rPr>
        <w:t>Централни регистар о пријему документације из става (1) у случају добровољног заложног права обавјештава друштво, а странку упућује да се обрати друштву ради идентифи</w:t>
      </w:r>
      <w:r w:rsidR="00785062">
        <w:rPr>
          <w:rFonts w:ascii="Times New Roman" w:hAnsi="Times New Roman" w:cs="Times New Roman"/>
          <w:bCs/>
          <w:noProof/>
        </w:rPr>
        <w:t>к</w:t>
      </w:r>
      <w:r w:rsidR="00785062" w:rsidRPr="00785062">
        <w:rPr>
          <w:rFonts w:ascii="Times New Roman" w:hAnsi="Times New Roman" w:cs="Times New Roman"/>
          <w:bCs/>
          <w:noProof/>
        </w:rPr>
        <w:t xml:space="preserve">ације у смислу спрјечавања прања новца. </w:t>
      </w:r>
    </w:p>
    <w:p w:rsidR="00785062" w:rsidRPr="00785062" w:rsidRDefault="00785062" w:rsidP="003854FB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:rsidR="00785062" w:rsidRPr="00785062" w:rsidRDefault="00785062" w:rsidP="003854FB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785062">
        <w:rPr>
          <w:rFonts w:ascii="Times New Roman" w:hAnsi="Times New Roman" w:cs="Times New Roman"/>
          <w:bCs/>
          <w:noProof/>
        </w:rPr>
        <w:t xml:space="preserve">(4) Упис из става (1) у случају добровољног заложног права Централни регистар врши по пријему обавјештења од друштва да је извршена идентификација. </w:t>
      </w:r>
    </w:p>
    <w:p w:rsidR="00C61EE5" w:rsidRDefault="00C61EE5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3854FB" w:rsidRPr="001B29BD" w:rsidRDefault="003854FB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6440B0" w:rsidRPr="001B29BD">
        <w:rPr>
          <w:rFonts w:ascii="Times New Roman" w:hAnsi="Times New Roman" w:cs="Times New Roman"/>
          <w:noProof/>
        </w:rPr>
        <w:t>15</w:t>
      </w:r>
      <w:r w:rsidRPr="001B29BD">
        <w:rPr>
          <w:rFonts w:ascii="Times New Roman" w:hAnsi="Times New Roman" w:cs="Times New Roman"/>
          <w:noProof/>
        </w:rPr>
        <w:t>.</w:t>
      </w:r>
    </w:p>
    <w:p w:rsidR="003854FB" w:rsidRPr="001B29BD" w:rsidRDefault="003854FB" w:rsidP="003854F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352858" w:rsidRPr="001B29BD" w:rsidRDefault="00352858" w:rsidP="0035285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На упис и брисање забране и</w:t>
      </w:r>
      <w:r w:rsidR="00B236D9" w:rsidRPr="001B29BD">
        <w:rPr>
          <w:rFonts w:ascii="Times New Roman" w:hAnsi="Times New Roman" w:cs="Times New Roman"/>
          <w:noProof/>
        </w:rPr>
        <w:t xml:space="preserve">ли ограничења права располагања </w:t>
      </w:r>
      <w:r w:rsidRPr="001B29BD">
        <w:rPr>
          <w:rFonts w:ascii="Times New Roman" w:hAnsi="Times New Roman" w:cs="Times New Roman"/>
          <w:noProof/>
        </w:rPr>
        <w:t>сходно се примјењују одредбе Правилника.</w:t>
      </w:r>
    </w:p>
    <w:p w:rsidR="00352858" w:rsidRPr="001B29BD" w:rsidRDefault="00352858" w:rsidP="00352858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3558D" w:rsidRPr="001B29BD" w:rsidRDefault="0003558D" w:rsidP="0003558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>Члан 1</w:t>
      </w:r>
      <w:r>
        <w:rPr>
          <w:rFonts w:ascii="Times New Roman" w:hAnsi="Times New Roman" w:cs="Times New Roman"/>
          <w:noProof/>
        </w:rPr>
        <w:t>6</w:t>
      </w:r>
      <w:r w:rsidRPr="001B29BD">
        <w:rPr>
          <w:rFonts w:ascii="Times New Roman" w:hAnsi="Times New Roman" w:cs="Times New Roman"/>
          <w:noProof/>
        </w:rPr>
        <w:t>.</w:t>
      </w:r>
    </w:p>
    <w:p w:rsidR="0003558D" w:rsidRPr="001B29BD" w:rsidRDefault="0003558D" w:rsidP="0003558D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03558D" w:rsidRPr="004E1B5A" w:rsidRDefault="0003558D" w:rsidP="0003558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E1B5A">
        <w:rPr>
          <w:rFonts w:ascii="Times New Roman" w:hAnsi="Times New Roman" w:cs="Times New Roman"/>
          <w:noProof/>
        </w:rPr>
        <w:t>Објављивање података, осим издавања потврда о власништву на удјелима и извода о стању и трансакцијама које може издати и друштво и Централни регистар, обавља друштво.</w:t>
      </w:r>
    </w:p>
    <w:p w:rsidR="0003558D" w:rsidRDefault="0003558D" w:rsidP="004A5D2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4A5D2D" w:rsidRPr="001B29BD" w:rsidRDefault="004A5D2D" w:rsidP="004A5D2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1B29BD">
        <w:rPr>
          <w:rFonts w:ascii="Times New Roman" w:hAnsi="Times New Roman" w:cs="Times New Roman"/>
          <w:noProof/>
        </w:rPr>
        <w:t xml:space="preserve">Члан </w:t>
      </w:r>
      <w:r w:rsidR="0003558D" w:rsidRPr="001B29BD">
        <w:rPr>
          <w:rFonts w:ascii="Times New Roman" w:hAnsi="Times New Roman" w:cs="Times New Roman"/>
          <w:noProof/>
        </w:rPr>
        <w:t>1</w:t>
      </w:r>
      <w:r w:rsidR="0003558D">
        <w:rPr>
          <w:rFonts w:ascii="Times New Roman" w:hAnsi="Times New Roman" w:cs="Times New Roman"/>
          <w:noProof/>
        </w:rPr>
        <w:t>7</w:t>
      </w:r>
      <w:r w:rsidRPr="001B29BD">
        <w:rPr>
          <w:rFonts w:ascii="Times New Roman" w:hAnsi="Times New Roman" w:cs="Times New Roman"/>
          <w:noProof/>
        </w:rPr>
        <w:t>.</w:t>
      </w:r>
    </w:p>
    <w:p w:rsidR="004A5D2D" w:rsidRPr="001B29BD" w:rsidRDefault="004A5D2D" w:rsidP="004A5D2D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4A5D2D" w:rsidRPr="004E1B5A" w:rsidRDefault="00B01144" w:rsidP="004A5D2D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4E1B5A">
        <w:rPr>
          <w:rFonts w:ascii="Times New Roman" w:hAnsi="Times New Roman" w:cs="Times New Roman"/>
          <w:noProof/>
        </w:rPr>
        <w:t>Централни регистар и друштво одговорни су за чување документације кој</w:t>
      </w:r>
      <w:r w:rsidR="00525EAC" w:rsidRPr="004E1B5A">
        <w:rPr>
          <w:rFonts w:ascii="Times New Roman" w:hAnsi="Times New Roman" w:cs="Times New Roman"/>
          <w:noProof/>
        </w:rPr>
        <w:t>у</w:t>
      </w:r>
      <w:r w:rsidRPr="004E1B5A">
        <w:rPr>
          <w:rFonts w:ascii="Times New Roman" w:hAnsi="Times New Roman" w:cs="Times New Roman"/>
          <w:noProof/>
        </w:rPr>
        <w:t xml:space="preserve"> непосредно прима.</w:t>
      </w:r>
    </w:p>
    <w:p w:rsidR="0003558D" w:rsidRDefault="0003558D" w:rsidP="000355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03558D" w:rsidRPr="002C1CEB" w:rsidRDefault="0003558D" w:rsidP="0003558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C1CEB">
        <w:rPr>
          <w:rFonts w:ascii="Times New Roman" w:hAnsi="Times New Roman" w:cs="Times New Roman"/>
          <w:noProof/>
        </w:rPr>
        <w:t>Члан 18.</w:t>
      </w:r>
    </w:p>
    <w:p w:rsidR="0003558D" w:rsidRPr="00C61EE5" w:rsidRDefault="0003558D" w:rsidP="0003558D">
      <w:pPr>
        <w:pStyle w:val="BodyText"/>
        <w:rPr>
          <w:rFonts w:ascii="Times New Roman" w:hAnsi="Times New Roman" w:cs="Times New Roman"/>
          <w:color w:val="auto"/>
          <w:sz w:val="22"/>
          <w:szCs w:val="22"/>
        </w:rPr>
      </w:pPr>
    </w:p>
    <w:p w:rsidR="002C1CEB" w:rsidRPr="00C61EE5" w:rsidRDefault="007A7187" w:rsidP="007A7187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(1) </w:t>
      </w:r>
      <w:r w:rsidR="0003558D" w:rsidRPr="00C61EE5">
        <w:rPr>
          <w:rFonts w:ascii="Times New Roman" w:hAnsi="Times New Roman" w:cs="Times New Roman"/>
          <w:color w:val="auto"/>
          <w:sz w:val="22"/>
          <w:szCs w:val="22"/>
        </w:rPr>
        <w:t>Друштво увид у обављање пренесених послова има увидом у електронску базу података</w:t>
      </w:r>
      <w:r w:rsidR="002C1CEB" w:rsidRPr="00C61EE5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3558D"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C1CEB" w:rsidRPr="00C61EE5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03558D" w:rsidRPr="00C61EE5">
        <w:rPr>
          <w:rFonts w:ascii="Times New Roman" w:hAnsi="Times New Roman" w:cs="Times New Roman"/>
          <w:color w:val="auto"/>
          <w:sz w:val="22"/>
          <w:szCs w:val="22"/>
        </w:rPr>
        <w:t xml:space="preserve"> по захтјеву, у документацију која је основ за унос података у регистар удјела</w:t>
      </w:r>
      <w:r w:rsidR="002C1CEB" w:rsidRPr="00C61EE5">
        <w:rPr>
          <w:rFonts w:ascii="Times New Roman" w:hAnsi="Times New Roman" w:cs="Times New Roman"/>
          <w:color w:val="auto"/>
          <w:sz w:val="22"/>
          <w:szCs w:val="22"/>
        </w:rPr>
        <w:t>, под условом да се документација односи искључиво на удјеле и да не садржи друге личне или повјерљиве податке.</w:t>
      </w:r>
    </w:p>
    <w:p w:rsidR="002C1CEB" w:rsidRPr="00C61EE5" w:rsidRDefault="002C1CEB" w:rsidP="007A7187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3558D" w:rsidRPr="00C61EE5" w:rsidRDefault="002C1CEB" w:rsidP="007A7187">
      <w:pPr>
        <w:pStyle w:val="BodyTex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1EE5">
        <w:rPr>
          <w:rFonts w:ascii="Times New Roman" w:hAnsi="Times New Roman" w:cs="Times New Roman"/>
          <w:color w:val="auto"/>
          <w:sz w:val="22"/>
          <w:szCs w:val="22"/>
        </w:rPr>
        <w:t>(2) У случају да постоје препреке за увид у документацију из става (1), Централни регистар обавјештава друштво о броју акта и надлежном органу који је акт донио, односно другим релевантним подацима, ради прибављања документације непосредно од надлежног органа</w:t>
      </w:r>
      <w:r w:rsidR="0003558D" w:rsidRPr="00C61EE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E1B5A" w:rsidRPr="0003558D" w:rsidRDefault="004E1B5A" w:rsidP="007A7187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3854FB" w:rsidRPr="002C1CEB" w:rsidRDefault="003854FB" w:rsidP="003854F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2C1CEB">
        <w:rPr>
          <w:rFonts w:ascii="Times New Roman" w:hAnsi="Times New Roman" w:cs="Times New Roman"/>
          <w:noProof/>
        </w:rPr>
        <w:t xml:space="preserve">Члан </w:t>
      </w:r>
      <w:r w:rsidR="002C1CEB" w:rsidRPr="002C1CEB">
        <w:rPr>
          <w:rFonts w:ascii="Times New Roman" w:hAnsi="Times New Roman" w:cs="Times New Roman"/>
          <w:noProof/>
        </w:rPr>
        <w:t>19</w:t>
      </w:r>
      <w:r w:rsidRPr="002C1CEB">
        <w:rPr>
          <w:rFonts w:ascii="Times New Roman" w:hAnsi="Times New Roman" w:cs="Times New Roman"/>
          <w:noProof/>
        </w:rPr>
        <w:t>.</w:t>
      </w:r>
    </w:p>
    <w:p w:rsidR="003854FB" w:rsidRPr="002C1CEB" w:rsidRDefault="003854FB" w:rsidP="003854FB">
      <w:pPr>
        <w:pStyle w:val="BodyText2"/>
        <w:rPr>
          <w:rFonts w:ascii="Times New Roman" w:hAnsi="Times New Roman"/>
          <w:noProof/>
          <w:sz w:val="22"/>
          <w:szCs w:val="22"/>
        </w:rPr>
      </w:pPr>
    </w:p>
    <w:p w:rsidR="003854FB" w:rsidRPr="002C1CEB" w:rsidRDefault="006440B0" w:rsidP="003854FB">
      <w:pPr>
        <w:spacing w:after="0" w:line="240" w:lineRule="auto"/>
        <w:jc w:val="both"/>
        <w:rPr>
          <w:rFonts w:ascii="Times New Roman" w:hAnsi="Times New Roman" w:cs="Times New Roman"/>
          <w:noProof/>
          <w:lang w:val="sr-Cyrl-BA"/>
        </w:rPr>
      </w:pPr>
      <w:r w:rsidRPr="002C1CEB">
        <w:rPr>
          <w:rFonts w:ascii="Times New Roman" w:hAnsi="Times New Roman" w:cs="Times New Roman"/>
          <w:noProof/>
        </w:rPr>
        <w:t>Ово</w:t>
      </w:r>
      <w:r w:rsidR="003854FB" w:rsidRPr="002C1CEB">
        <w:rPr>
          <w:rFonts w:ascii="Times New Roman" w:hAnsi="Times New Roman" w:cs="Times New Roman"/>
          <w:noProof/>
        </w:rPr>
        <w:t xml:space="preserve"> </w:t>
      </w:r>
      <w:r w:rsidRPr="002C1CEB">
        <w:rPr>
          <w:rFonts w:ascii="Times New Roman" w:hAnsi="Times New Roman" w:cs="Times New Roman"/>
          <w:noProof/>
        </w:rPr>
        <w:t xml:space="preserve">упутство примјењује се од наредног радног дана од дана </w:t>
      </w:r>
      <w:r w:rsidR="005F04E5" w:rsidRPr="002C1CEB">
        <w:rPr>
          <w:rFonts w:ascii="Times New Roman" w:hAnsi="Times New Roman" w:cs="Times New Roman"/>
          <w:noProof/>
        </w:rPr>
        <w:t>када се удјелима не тргује на берзи</w:t>
      </w:r>
      <w:r w:rsidRPr="002C1CEB">
        <w:rPr>
          <w:rFonts w:ascii="Times New Roman" w:hAnsi="Times New Roman" w:cs="Times New Roman"/>
          <w:noProof/>
        </w:rPr>
        <w:t>, а објављује се на интернет страници Централног регистра.</w:t>
      </w:r>
    </w:p>
    <w:p w:rsidR="003854FB" w:rsidRDefault="003854FB" w:rsidP="003854FB">
      <w:pPr>
        <w:spacing w:after="0" w:line="240" w:lineRule="auto"/>
        <w:jc w:val="both"/>
        <w:rPr>
          <w:rFonts w:ascii="Times New Roman" w:hAnsi="Times New Roman" w:cs="Times New Roman"/>
          <w:noProof/>
          <w:highlight w:val="yellow"/>
          <w:lang w:val="sr-Cyrl-BA"/>
        </w:rPr>
      </w:pPr>
    </w:p>
    <w:p w:rsidR="001B29BD" w:rsidRDefault="001B29BD" w:rsidP="003854FB">
      <w:pPr>
        <w:spacing w:after="0" w:line="240" w:lineRule="auto"/>
        <w:jc w:val="both"/>
        <w:rPr>
          <w:rFonts w:ascii="Times New Roman" w:hAnsi="Times New Roman" w:cs="Times New Roman"/>
          <w:noProof/>
          <w:highlight w:val="yellow"/>
          <w:lang w:val="sr-Cyrl-BA"/>
        </w:rPr>
      </w:pPr>
    </w:p>
    <w:p w:rsidR="0020409F" w:rsidRPr="001B29BD" w:rsidRDefault="0020409F" w:rsidP="003854FB">
      <w:pPr>
        <w:spacing w:after="0" w:line="240" w:lineRule="auto"/>
        <w:jc w:val="both"/>
        <w:rPr>
          <w:rFonts w:ascii="Times New Roman" w:hAnsi="Times New Roman" w:cs="Times New Roman"/>
          <w:noProof/>
          <w:highlight w:val="yellow"/>
          <w:lang w:val="sr-Cyrl-BA"/>
        </w:rPr>
      </w:pPr>
    </w:p>
    <w:p w:rsidR="007B22C7" w:rsidRPr="001B29BD" w:rsidRDefault="007B22C7" w:rsidP="007B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9BD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31E88" w:rsidRPr="001B29BD">
        <w:rPr>
          <w:rFonts w:ascii="Times New Roman" w:hAnsi="Times New Roman" w:cs="Times New Roman"/>
        </w:rPr>
        <w:t xml:space="preserve">   </w:t>
      </w:r>
      <w:r w:rsidR="001E59EC" w:rsidRPr="001B29BD">
        <w:rPr>
          <w:rFonts w:ascii="Times New Roman" w:hAnsi="Times New Roman" w:cs="Times New Roman"/>
        </w:rPr>
        <w:t xml:space="preserve">             Директор</w:t>
      </w:r>
    </w:p>
    <w:p w:rsidR="007B22C7" w:rsidRPr="001B29BD" w:rsidRDefault="007B22C7" w:rsidP="007B22C7">
      <w:pPr>
        <w:spacing w:after="0" w:line="240" w:lineRule="auto"/>
        <w:rPr>
          <w:rFonts w:ascii="Times New Roman" w:hAnsi="Times New Roman" w:cs="Times New Roman"/>
        </w:rPr>
      </w:pPr>
      <w:r w:rsidRPr="001B29BD">
        <w:rPr>
          <w:rFonts w:ascii="Times New Roman" w:hAnsi="Times New Roman" w:cs="Times New Roman"/>
        </w:rPr>
        <w:t xml:space="preserve">                                                             </w:t>
      </w:r>
      <w:r w:rsidR="001E59EC" w:rsidRPr="001B29BD">
        <w:rPr>
          <w:rFonts w:ascii="Times New Roman" w:hAnsi="Times New Roman" w:cs="Times New Roman"/>
        </w:rPr>
        <w:t xml:space="preserve">                       Братољуб Радуловић, дипл.економиста</w:t>
      </w:r>
    </w:p>
    <w:p w:rsidR="005E6A25" w:rsidRDefault="005E6A25" w:rsidP="006473FF">
      <w:pPr>
        <w:pStyle w:val="Heading1"/>
        <w:rPr>
          <w:noProof/>
          <w:sz w:val="22"/>
          <w:szCs w:val="22"/>
          <w:lang w:val="sr-Cyrl-BA"/>
        </w:rPr>
      </w:pPr>
    </w:p>
    <w:p w:rsidR="00E3774A" w:rsidRDefault="00E3774A" w:rsidP="00E3774A">
      <w:pPr>
        <w:rPr>
          <w:lang w:val="sr-Cyrl-BA"/>
        </w:rPr>
      </w:pPr>
    </w:p>
    <w:p w:rsidR="00E3774A" w:rsidRPr="00E3774A" w:rsidRDefault="00E3774A" w:rsidP="00E3774A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sectPr w:rsidR="00E3774A" w:rsidRPr="00E3774A" w:rsidSect="001B2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C7" w:rsidRDefault="008705C7" w:rsidP="00B254B9">
      <w:pPr>
        <w:spacing w:after="0" w:line="240" w:lineRule="auto"/>
      </w:pPr>
      <w:r>
        <w:separator/>
      </w:r>
    </w:p>
  </w:endnote>
  <w:endnote w:type="continuationSeparator" w:id="0">
    <w:p w:rsidR="008705C7" w:rsidRDefault="008705C7" w:rsidP="00B2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YTimes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62" w:rsidRDefault="007850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086408"/>
      <w:docPartObj>
        <w:docPartGallery w:val="Page Numbers (Bottom of Page)"/>
        <w:docPartUnique/>
      </w:docPartObj>
    </w:sdtPr>
    <w:sdtContent>
      <w:p w:rsidR="00785062" w:rsidRDefault="007B2618">
        <w:pPr>
          <w:pStyle w:val="Footer"/>
          <w:jc w:val="center"/>
        </w:pPr>
        <w:fldSimple w:instr=" PAGE   \* MERGEFORMAT ">
          <w:r w:rsidR="00CC08C8">
            <w:rPr>
              <w:noProof/>
            </w:rPr>
            <w:t>5</w:t>
          </w:r>
        </w:fldSimple>
      </w:p>
    </w:sdtContent>
  </w:sdt>
  <w:p w:rsidR="00785062" w:rsidRDefault="007850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62" w:rsidRDefault="00785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C7" w:rsidRDefault="008705C7" w:rsidP="00B254B9">
      <w:pPr>
        <w:spacing w:after="0" w:line="240" w:lineRule="auto"/>
      </w:pPr>
      <w:r>
        <w:separator/>
      </w:r>
    </w:p>
  </w:footnote>
  <w:footnote w:type="continuationSeparator" w:id="0">
    <w:p w:rsidR="008705C7" w:rsidRDefault="008705C7" w:rsidP="00B2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62" w:rsidRDefault="007850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62" w:rsidRDefault="007850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62" w:rsidRDefault="007850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507"/>
    <w:multiLevelType w:val="hybridMultilevel"/>
    <w:tmpl w:val="BAEA2B5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F2640"/>
    <w:multiLevelType w:val="hybridMultilevel"/>
    <w:tmpl w:val="8496E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86530"/>
    <w:multiLevelType w:val="hybridMultilevel"/>
    <w:tmpl w:val="80106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C965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F417A"/>
    <w:multiLevelType w:val="hybridMultilevel"/>
    <w:tmpl w:val="E506AFC6"/>
    <w:lvl w:ilvl="0" w:tplc="A4387012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F206C3"/>
    <w:multiLevelType w:val="hybridMultilevel"/>
    <w:tmpl w:val="96B8A3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B2752"/>
    <w:multiLevelType w:val="hybridMultilevel"/>
    <w:tmpl w:val="74F43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F2558"/>
    <w:multiLevelType w:val="hybridMultilevel"/>
    <w:tmpl w:val="D21E85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3F39AF"/>
    <w:multiLevelType w:val="hybridMultilevel"/>
    <w:tmpl w:val="9724A89C"/>
    <w:lvl w:ilvl="0" w:tplc="6FDEFFC4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31E26300"/>
    <w:multiLevelType w:val="hybridMultilevel"/>
    <w:tmpl w:val="921E2798"/>
    <w:lvl w:ilvl="0" w:tplc="94A60EDC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9A45D1"/>
    <w:multiLevelType w:val="hybridMultilevel"/>
    <w:tmpl w:val="2AF0AE0E"/>
    <w:lvl w:ilvl="0" w:tplc="CF18795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DB56B9"/>
    <w:multiLevelType w:val="multilevel"/>
    <w:tmpl w:val="9976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BE448C8"/>
    <w:multiLevelType w:val="hybridMultilevel"/>
    <w:tmpl w:val="25E07E50"/>
    <w:lvl w:ilvl="0" w:tplc="34DA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108EE40">
      <w:numFmt w:val="none"/>
      <w:lvlText w:val=""/>
      <w:lvlJc w:val="left"/>
      <w:pPr>
        <w:tabs>
          <w:tab w:val="num" w:pos="360"/>
        </w:tabs>
      </w:pPr>
    </w:lvl>
    <w:lvl w:ilvl="2" w:tplc="D340F024">
      <w:numFmt w:val="none"/>
      <w:lvlText w:val=""/>
      <w:lvlJc w:val="left"/>
      <w:pPr>
        <w:tabs>
          <w:tab w:val="num" w:pos="360"/>
        </w:tabs>
      </w:pPr>
    </w:lvl>
    <w:lvl w:ilvl="3" w:tplc="3DEE60AE">
      <w:numFmt w:val="none"/>
      <w:lvlText w:val=""/>
      <w:lvlJc w:val="left"/>
      <w:pPr>
        <w:tabs>
          <w:tab w:val="num" w:pos="360"/>
        </w:tabs>
      </w:pPr>
    </w:lvl>
    <w:lvl w:ilvl="4" w:tplc="919A2C36">
      <w:numFmt w:val="none"/>
      <w:lvlText w:val=""/>
      <w:lvlJc w:val="left"/>
      <w:pPr>
        <w:tabs>
          <w:tab w:val="num" w:pos="360"/>
        </w:tabs>
      </w:pPr>
    </w:lvl>
    <w:lvl w:ilvl="5" w:tplc="81C00EE0">
      <w:numFmt w:val="none"/>
      <w:lvlText w:val=""/>
      <w:lvlJc w:val="left"/>
      <w:pPr>
        <w:tabs>
          <w:tab w:val="num" w:pos="360"/>
        </w:tabs>
      </w:pPr>
    </w:lvl>
    <w:lvl w:ilvl="6" w:tplc="25241ED4">
      <w:numFmt w:val="none"/>
      <w:lvlText w:val=""/>
      <w:lvlJc w:val="left"/>
      <w:pPr>
        <w:tabs>
          <w:tab w:val="num" w:pos="360"/>
        </w:tabs>
      </w:pPr>
    </w:lvl>
    <w:lvl w:ilvl="7" w:tplc="1BACF936">
      <w:numFmt w:val="none"/>
      <w:lvlText w:val=""/>
      <w:lvlJc w:val="left"/>
      <w:pPr>
        <w:tabs>
          <w:tab w:val="num" w:pos="360"/>
        </w:tabs>
      </w:pPr>
    </w:lvl>
    <w:lvl w:ilvl="8" w:tplc="1924F1D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E8F3BBD"/>
    <w:multiLevelType w:val="hybridMultilevel"/>
    <w:tmpl w:val="207EC6FC"/>
    <w:lvl w:ilvl="0" w:tplc="66ECC2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ED6BB2"/>
    <w:multiLevelType w:val="hybridMultilevel"/>
    <w:tmpl w:val="40E298EE"/>
    <w:lvl w:ilvl="0" w:tplc="C1AEB48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A14CA9"/>
    <w:multiLevelType w:val="hybridMultilevel"/>
    <w:tmpl w:val="ABBCCF30"/>
    <w:lvl w:ilvl="0" w:tplc="21A8A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6E867374">
      <w:numFmt w:val="none"/>
      <w:lvlText w:val=""/>
      <w:lvlJc w:val="left"/>
      <w:pPr>
        <w:tabs>
          <w:tab w:val="num" w:pos="360"/>
        </w:tabs>
      </w:pPr>
    </w:lvl>
    <w:lvl w:ilvl="2" w:tplc="991AFDB0">
      <w:numFmt w:val="none"/>
      <w:lvlText w:val=""/>
      <w:lvlJc w:val="left"/>
      <w:pPr>
        <w:tabs>
          <w:tab w:val="num" w:pos="360"/>
        </w:tabs>
      </w:pPr>
    </w:lvl>
    <w:lvl w:ilvl="3" w:tplc="E15296F6">
      <w:numFmt w:val="none"/>
      <w:lvlText w:val=""/>
      <w:lvlJc w:val="left"/>
      <w:pPr>
        <w:tabs>
          <w:tab w:val="num" w:pos="360"/>
        </w:tabs>
      </w:pPr>
    </w:lvl>
    <w:lvl w:ilvl="4" w:tplc="FFFAA664">
      <w:numFmt w:val="none"/>
      <w:lvlText w:val=""/>
      <w:lvlJc w:val="left"/>
      <w:pPr>
        <w:tabs>
          <w:tab w:val="num" w:pos="360"/>
        </w:tabs>
      </w:pPr>
    </w:lvl>
    <w:lvl w:ilvl="5" w:tplc="CA5E3530">
      <w:numFmt w:val="none"/>
      <w:lvlText w:val=""/>
      <w:lvlJc w:val="left"/>
      <w:pPr>
        <w:tabs>
          <w:tab w:val="num" w:pos="360"/>
        </w:tabs>
      </w:pPr>
    </w:lvl>
    <w:lvl w:ilvl="6" w:tplc="E2A8F338">
      <w:numFmt w:val="none"/>
      <w:lvlText w:val=""/>
      <w:lvlJc w:val="left"/>
      <w:pPr>
        <w:tabs>
          <w:tab w:val="num" w:pos="360"/>
        </w:tabs>
      </w:pPr>
    </w:lvl>
    <w:lvl w:ilvl="7" w:tplc="30407A68">
      <w:numFmt w:val="none"/>
      <w:lvlText w:val=""/>
      <w:lvlJc w:val="left"/>
      <w:pPr>
        <w:tabs>
          <w:tab w:val="num" w:pos="360"/>
        </w:tabs>
      </w:pPr>
    </w:lvl>
    <w:lvl w:ilvl="8" w:tplc="4DD2EAF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83491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FA22FF"/>
    <w:multiLevelType w:val="hybridMultilevel"/>
    <w:tmpl w:val="4BF2E116"/>
    <w:lvl w:ilvl="0" w:tplc="E35E502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DFA776F"/>
    <w:multiLevelType w:val="hybridMultilevel"/>
    <w:tmpl w:val="B8B0C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D6D72"/>
    <w:multiLevelType w:val="hybridMultilevel"/>
    <w:tmpl w:val="D76CCDF4"/>
    <w:lvl w:ilvl="0" w:tplc="A232F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312A6"/>
    <w:multiLevelType w:val="hybridMultilevel"/>
    <w:tmpl w:val="BA1AECCA"/>
    <w:lvl w:ilvl="0" w:tplc="BACE231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D0ED6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C1A8296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D15DF6"/>
    <w:multiLevelType w:val="hybridMultilevel"/>
    <w:tmpl w:val="C404820E"/>
    <w:lvl w:ilvl="0" w:tplc="467463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01003C"/>
    <w:multiLevelType w:val="hybridMultilevel"/>
    <w:tmpl w:val="04F80B70"/>
    <w:lvl w:ilvl="0" w:tplc="F746E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A02AC"/>
    <w:multiLevelType w:val="hybridMultilevel"/>
    <w:tmpl w:val="0AAEEF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F5CFE"/>
    <w:multiLevelType w:val="hybridMultilevel"/>
    <w:tmpl w:val="6024C5C4"/>
    <w:lvl w:ilvl="0" w:tplc="EA0417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55433A8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C0E6CA2"/>
    <w:multiLevelType w:val="hybridMultilevel"/>
    <w:tmpl w:val="1116E25C"/>
    <w:lvl w:ilvl="0" w:tplc="676C098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692D18"/>
    <w:multiLevelType w:val="hybridMultilevel"/>
    <w:tmpl w:val="9A9A7F92"/>
    <w:lvl w:ilvl="0" w:tplc="2C028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23"/>
  </w:num>
  <w:num w:numId="5">
    <w:abstractNumId w:val="12"/>
  </w:num>
  <w:num w:numId="6">
    <w:abstractNumId w:val="19"/>
  </w:num>
  <w:num w:numId="7">
    <w:abstractNumId w:val="0"/>
  </w:num>
  <w:num w:numId="8">
    <w:abstractNumId w:val="4"/>
  </w:num>
  <w:num w:numId="9">
    <w:abstractNumId w:val="22"/>
  </w:num>
  <w:num w:numId="10">
    <w:abstractNumId w:val="14"/>
  </w:num>
  <w:num w:numId="11">
    <w:abstractNumId w:val="8"/>
  </w:num>
  <w:num w:numId="12">
    <w:abstractNumId w:val="3"/>
  </w:num>
  <w:num w:numId="13">
    <w:abstractNumId w:val="16"/>
  </w:num>
  <w:num w:numId="14">
    <w:abstractNumId w:val="24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21"/>
  </w:num>
  <w:num w:numId="20">
    <w:abstractNumId w:val="20"/>
  </w:num>
  <w:num w:numId="21">
    <w:abstractNumId w:val="25"/>
  </w:num>
  <w:num w:numId="22">
    <w:abstractNumId w:val="17"/>
  </w:num>
  <w:num w:numId="23">
    <w:abstractNumId w:val="5"/>
  </w:num>
  <w:num w:numId="24">
    <w:abstractNumId w:val="1"/>
  </w:num>
  <w:num w:numId="25">
    <w:abstractNumId w:val="1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E27068"/>
    <w:rsid w:val="00006D10"/>
    <w:rsid w:val="000121E4"/>
    <w:rsid w:val="00012E87"/>
    <w:rsid w:val="000131CE"/>
    <w:rsid w:val="00016B0F"/>
    <w:rsid w:val="00016C2B"/>
    <w:rsid w:val="0003558D"/>
    <w:rsid w:val="00045A57"/>
    <w:rsid w:val="00051008"/>
    <w:rsid w:val="0005219B"/>
    <w:rsid w:val="000614B7"/>
    <w:rsid w:val="000620B3"/>
    <w:rsid w:val="00064112"/>
    <w:rsid w:val="000657B5"/>
    <w:rsid w:val="00066A5E"/>
    <w:rsid w:val="00070F69"/>
    <w:rsid w:val="00071F04"/>
    <w:rsid w:val="00072315"/>
    <w:rsid w:val="000724E2"/>
    <w:rsid w:val="000728FC"/>
    <w:rsid w:val="00077506"/>
    <w:rsid w:val="000775BD"/>
    <w:rsid w:val="00084BF2"/>
    <w:rsid w:val="00097B9D"/>
    <w:rsid w:val="000A03F4"/>
    <w:rsid w:val="000A27E8"/>
    <w:rsid w:val="000A40EF"/>
    <w:rsid w:val="000A5F9E"/>
    <w:rsid w:val="000B3F39"/>
    <w:rsid w:val="000C0DCC"/>
    <w:rsid w:val="000C4DF5"/>
    <w:rsid w:val="000C50AF"/>
    <w:rsid w:val="000D279D"/>
    <w:rsid w:val="000D3581"/>
    <w:rsid w:val="000D5AF7"/>
    <w:rsid w:val="000E1031"/>
    <w:rsid w:val="000E1DF5"/>
    <w:rsid w:val="000F03C9"/>
    <w:rsid w:val="000F5762"/>
    <w:rsid w:val="00100F0E"/>
    <w:rsid w:val="00105905"/>
    <w:rsid w:val="00106498"/>
    <w:rsid w:val="00114041"/>
    <w:rsid w:val="001168FE"/>
    <w:rsid w:val="0012131D"/>
    <w:rsid w:val="00122688"/>
    <w:rsid w:val="001235FC"/>
    <w:rsid w:val="0012381E"/>
    <w:rsid w:val="00125829"/>
    <w:rsid w:val="00127D98"/>
    <w:rsid w:val="00127EDB"/>
    <w:rsid w:val="00131A34"/>
    <w:rsid w:val="00131E88"/>
    <w:rsid w:val="0013362E"/>
    <w:rsid w:val="001421F7"/>
    <w:rsid w:val="00156ED8"/>
    <w:rsid w:val="001644D4"/>
    <w:rsid w:val="00165019"/>
    <w:rsid w:val="0016562C"/>
    <w:rsid w:val="00165FF3"/>
    <w:rsid w:val="00172711"/>
    <w:rsid w:val="001755E2"/>
    <w:rsid w:val="001761F0"/>
    <w:rsid w:val="00176C4B"/>
    <w:rsid w:val="001806D1"/>
    <w:rsid w:val="00182138"/>
    <w:rsid w:val="00185F43"/>
    <w:rsid w:val="0019051F"/>
    <w:rsid w:val="00191220"/>
    <w:rsid w:val="00196207"/>
    <w:rsid w:val="0019658A"/>
    <w:rsid w:val="00196BC9"/>
    <w:rsid w:val="001A0E26"/>
    <w:rsid w:val="001B29BD"/>
    <w:rsid w:val="001B7C0C"/>
    <w:rsid w:val="001B7E91"/>
    <w:rsid w:val="001C086A"/>
    <w:rsid w:val="001C5136"/>
    <w:rsid w:val="001C68B1"/>
    <w:rsid w:val="001C7145"/>
    <w:rsid w:val="001C7D60"/>
    <w:rsid w:val="001D1EB7"/>
    <w:rsid w:val="001D22A8"/>
    <w:rsid w:val="001D3EA4"/>
    <w:rsid w:val="001D5434"/>
    <w:rsid w:val="001E1AD0"/>
    <w:rsid w:val="001E43F2"/>
    <w:rsid w:val="001E59EC"/>
    <w:rsid w:val="001E7627"/>
    <w:rsid w:val="001F0352"/>
    <w:rsid w:val="001F06D1"/>
    <w:rsid w:val="001F606C"/>
    <w:rsid w:val="00203275"/>
    <w:rsid w:val="002036CE"/>
    <w:rsid w:val="0020409F"/>
    <w:rsid w:val="00206668"/>
    <w:rsid w:val="00213A4C"/>
    <w:rsid w:val="00213E71"/>
    <w:rsid w:val="002157EC"/>
    <w:rsid w:val="00217E59"/>
    <w:rsid w:val="00223925"/>
    <w:rsid w:val="002251A8"/>
    <w:rsid w:val="00225BBC"/>
    <w:rsid w:val="00227338"/>
    <w:rsid w:val="00227786"/>
    <w:rsid w:val="00232033"/>
    <w:rsid w:val="00232425"/>
    <w:rsid w:val="0023316E"/>
    <w:rsid w:val="002358CE"/>
    <w:rsid w:val="00241161"/>
    <w:rsid w:val="00242651"/>
    <w:rsid w:val="00246D9C"/>
    <w:rsid w:val="00250157"/>
    <w:rsid w:val="0025703A"/>
    <w:rsid w:val="00264BC5"/>
    <w:rsid w:val="00265CAA"/>
    <w:rsid w:val="00266773"/>
    <w:rsid w:val="00267677"/>
    <w:rsid w:val="0026767F"/>
    <w:rsid w:val="00267E4B"/>
    <w:rsid w:val="00270390"/>
    <w:rsid w:val="00273153"/>
    <w:rsid w:val="002904EF"/>
    <w:rsid w:val="00293AA0"/>
    <w:rsid w:val="00293DC1"/>
    <w:rsid w:val="002946C7"/>
    <w:rsid w:val="002964F7"/>
    <w:rsid w:val="00296AEF"/>
    <w:rsid w:val="002974ED"/>
    <w:rsid w:val="002A2351"/>
    <w:rsid w:val="002A2EC5"/>
    <w:rsid w:val="002A5A1F"/>
    <w:rsid w:val="002B042B"/>
    <w:rsid w:val="002B0B55"/>
    <w:rsid w:val="002B3A7C"/>
    <w:rsid w:val="002B76BC"/>
    <w:rsid w:val="002C1CEB"/>
    <w:rsid w:val="002C2072"/>
    <w:rsid w:val="002C2831"/>
    <w:rsid w:val="002C65CD"/>
    <w:rsid w:val="002E3871"/>
    <w:rsid w:val="002E5EFB"/>
    <w:rsid w:val="002F0FB9"/>
    <w:rsid w:val="002F2422"/>
    <w:rsid w:val="00301532"/>
    <w:rsid w:val="00302389"/>
    <w:rsid w:val="00302527"/>
    <w:rsid w:val="00302CC1"/>
    <w:rsid w:val="00302F20"/>
    <w:rsid w:val="00313249"/>
    <w:rsid w:val="003173FC"/>
    <w:rsid w:val="00323D01"/>
    <w:rsid w:val="00323E14"/>
    <w:rsid w:val="0032586B"/>
    <w:rsid w:val="003269FE"/>
    <w:rsid w:val="00326AFC"/>
    <w:rsid w:val="003327F9"/>
    <w:rsid w:val="0033301F"/>
    <w:rsid w:val="00333783"/>
    <w:rsid w:val="00334058"/>
    <w:rsid w:val="00334D21"/>
    <w:rsid w:val="00335330"/>
    <w:rsid w:val="003365E7"/>
    <w:rsid w:val="00342986"/>
    <w:rsid w:val="00342A0F"/>
    <w:rsid w:val="003512DE"/>
    <w:rsid w:val="003516CE"/>
    <w:rsid w:val="00352858"/>
    <w:rsid w:val="00353ED0"/>
    <w:rsid w:val="00356F09"/>
    <w:rsid w:val="00357EED"/>
    <w:rsid w:val="00367D59"/>
    <w:rsid w:val="0037019D"/>
    <w:rsid w:val="003729EC"/>
    <w:rsid w:val="00374E1E"/>
    <w:rsid w:val="003777E9"/>
    <w:rsid w:val="003823EC"/>
    <w:rsid w:val="00384DE0"/>
    <w:rsid w:val="003854FB"/>
    <w:rsid w:val="00391D4C"/>
    <w:rsid w:val="003926FA"/>
    <w:rsid w:val="0039411F"/>
    <w:rsid w:val="00395D4F"/>
    <w:rsid w:val="003960F8"/>
    <w:rsid w:val="003A06A5"/>
    <w:rsid w:val="003A322F"/>
    <w:rsid w:val="003A4B76"/>
    <w:rsid w:val="003A5624"/>
    <w:rsid w:val="003A57A7"/>
    <w:rsid w:val="003B0524"/>
    <w:rsid w:val="003B306B"/>
    <w:rsid w:val="003B442A"/>
    <w:rsid w:val="003B69CA"/>
    <w:rsid w:val="003C14AD"/>
    <w:rsid w:val="003C43A3"/>
    <w:rsid w:val="003D33F5"/>
    <w:rsid w:val="003D3DDF"/>
    <w:rsid w:val="003D530B"/>
    <w:rsid w:val="003D7497"/>
    <w:rsid w:val="003E061B"/>
    <w:rsid w:val="003E2512"/>
    <w:rsid w:val="003E37F5"/>
    <w:rsid w:val="003E4897"/>
    <w:rsid w:val="003E5D25"/>
    <w:rsid w:val="003E686A"/>
    <w:rsid w:val="003F4941"/>
    <w:rsid w:val="003F638A"/>
    <w:rsid w:val="003F6646"/>
    <w:rsid w:val="004021C5"/>
    <w:rsid w:val="00403AE7"/>
    <w:rsid w:val="00403CF0"/>
    <w:rsid w:val="00404E2B"/>
    <w:rsid w:val="00410462"/>
    <w:rsid w:val="00410711"/>
    <w:rsid w:val="00412417"/>
    <w:rsid w:val="004149CA"/>
    <w:rsid w:val="00424F11"/>
    <w:rsid w:val="0042578C"/>
    <w:rsid w:val="0043213F"/>
    <w:rsid w:val="00434A6A"/>
    <w:rsid w:val="00435F0E"/>
    <w:rsid w:val="00443238"/>
    <w:rsid w:val="004529EC"/>
    <w:rsid w:val="00455623"/>
    <w:rsid w:val="0046247C"/>
    <w:rsid w:val="00464F4A"/>
    <w:rsid w:val="00472F75"/>
    <w:rsid w:val="00474516"/>
    <w:rsid w:val="004779A3"/>
    <w:rsid w:val="00480491"/>
    <w:rsid w:val="004808C7"/>
    <w:rsid w:val="004937C9"/>
    <w:rsid w:val="00494BCA"/>
    <w:rsid w:val="00495F61"/>
    <w:rsid w:val="00496E13"/>
    <w:rsid w:val="00496E64"/>
    <w:rsid w:val="00497F4B"/>
    <w:rsid w:val="00497F96"/>
    <w:rsid w:val="004A0D60"/>
    <w:rsid w:val="004A13B0"/>
    <w:rsid w:val="004A1B5B"/>
    <w:rsid w:val="004A5D2D"/>
    <w:rsid w:val="004B2F2F"/>
    <w:rsid w:val="004B3A5C"/>
    <w:rsid w:val="004B492F"/>
    <w:rsid w:val="004C1643"/>
    <w:rsid w:val="004C1C4A"/>
    <w:rsid w:val="004C6A00"/>
    <w:rsid w:val="004D4AC6"/>
    <w:rsid w:val="004E118A"/>
    <w:rsid w:val="004E1B5A"/>
    <w:rsid w:val="004E3AFD"/>
    <w:rsid w:val="004E5AB0"/>
    <w:rsid w:val="004E5BEB"/>
    <w:rsid w:val="004F2B1E"/>
    <w:rsid w:val="004F2F5A"/>
    <w:rsid w:val="004F6BD0"/>
    <w:rsid w:val="00500D7C"/>
    <w:rsid w:val="00501E3F"/>
    <w:rsid w:val="00507B58"/>
    <w:rsid w:val="00512B94"/>
    <w:rsid w:val="00513528"/>
    <w:rsid w:val="00514A52"/>
    <w:rsid w:val="00520D6A"/>
    <w:rsid w:val="005222C4"/>
    <w:rsid w:val="00523B60"/>
    <w:rsid w:val="00525EAC"/>
    <w:rsid w:val="00527E1C"/>
    <w:rsid w:val="005311AE"/>
    <w:rsid w:val="00532742"/>
    <w:rsid w:val="00536E14"/>
    <w:rsid w:val="00541325"/>
    <w:rsid w:val="00542EC3"/>
    <w:rsid w:val="00547158"/>
    <w:rsid w:val="005476A6"/>
    <w:rsid w:val="00552B8F"/>
    <w:rsid w:val="0055735F"/>
    <w:rsid w:val="00566B9D"/>
    <w:rsid w:val="005674D1"/>
    <w:rsid w:val="005700AE"/>
    <w:rsid w:val="0057061D"/>
    <w:rsid w:val="0057081D"/>
    <w:rsid w:val="00571773"/>
    <w:rsid w:val="00571F82"/>
    <w:rsid w:val="00573EC0"/>
    <w:rsid w:val="00576EBC"/>
    <w:rsid w:val="0058420A"/>
    <w:rsid w:val="00584F99"/>
    <w:rsid w:val="00590BFB"/>
    <w:rsid w:val="00591CD5"/>
    <w:rsid w:val="00593A50"/>
    <w:rsid w:val="005A4F89"/>
    <w:rsid w:val="005A54A9"/>
    <w:rsid w:val="005A7251"/>
    <w:rsid w:val="005B3652"/>
    <w:rsid w:val="005B4042"/>
    <w:rsid w:val="005C1058"/>
    <w:rsid w:val="005C24F3"/>
    <w:rsid w:val="005C3008"/>
    <w:rsid w:val="005C30FE"/>
    <w:rsid w:val="005C3D21"/>
    <w:rsid w:val="005C45F8"/>
    <w:rsid w:val="005C70D8"/>
    <w:rsid w:val="005D0C3A"/>
    <w:rsid w:val="005D5588"/>
    <w:rsid w:val="005E2F8D"/>
    <w:rsid w:val="005E6A25"/>
    <w:rsid w:val="005F04E5"/>
    <w:rsid w:val="005F4404"/>
    <w:rsid w:val="00600441"/>
    <w:rsid w:val="00602C35"/>
    <w:rsid w:val="0061086F"/>
    <w:rsid w:val="00612A71"/>
    <w:rsid w:val="00612DFA"/>
    <w:rsid w:val="0061606D"/>
    <w:rsid w:val="00616D2F"/>
    <w:rsid w:val="00621967"/>
    <w:rsid w:val="0063056A"/>
    <w:rsid w:val="006305AA"/>
    <w:rsid w:val="00635E91"/>
    <w:rsid w:val="006362AC"/>
    <w:rsid w:val="006370EF"/>
    <w:rsid w:val="00637419"/>
    <w:rsid w:val="00637A03"/>
    <w:rsid w:val="00643958"/>
    <w:rsid w:val="006440B0"/>
    <w:rsid w:val="006448EF"/>
    <w:rsid w:val="006473FF"/>
    <w:rsid w:val="0065484B"/>
    <w:rsid w:val="00655D80"/>
    <w:rsid w:val="00657AC5"/>
    <w:rsid w:val="006613F9"/>
    <w:rsid w:val="006656AA"/>
    <w:rsid w:val="00665E2A"/>
    <w:rsid w:val="00670D52"/>
    <w:rsid w:val="00670DA5"/>
    <w:rsid w:val="00672D01"/>
    <w:rsid w:val="00681D6C"/>
    <w:rsid w:val="00682BD1"/>
    <w:rsid w:val="00685509"/>
    <w:rsid w:val="00694253"/>
    <w:rsid w:val="006A13F2"/>
    <w:rsid w:val="006A1576"/>
    <w:rsid w:val="006A29CD"/>
    <w:rsid w:val="006A2EC8"/>
    <w:rsid w:val="006A4602"/>
    <w:rsid w:val="006A6879"/>
    <w:rsid w:val="006A6E3A"/>
    <w:rsid w:val="006A723E"/>
    <w:rsid w:val="006A7DCD"/>
    <w:rsid w:val="006B55CA"/>
    <w:rsid w:val="006B5A6A"/>
    <w:rsid w:val="006C125E"/>
    <w:rsid w:val="006C6D28"/>
    <w:rsid w:val="006C7402"/>
    <w:rsid w:val="006D112E"/>
    <w:rsid w:val="006D42BF"/>
    <w:rsid w:val="006D6C2D"/>
    <w:rsid w:val="006D78B8"/>
    <w:rsid w:val="006D7D4A"/>
    <w:rsid w:val="006F0FEE"/>
    <w:rsid w:val="006F1E78"/>
    <w:rsid w:val="006F4FA2"/>
    <w:rsid w:val="006F506B"/>
    <w:rsid w:val="006F5371"/>
    <w:rsid w:val="007004A4"/>
    <w:rsid w:val="00700A11"/>
    <w:rsid w:val="007037C5"/>
    <w:rsid w:val="00703A8D"/>
    <w:rsid w:val="0070709F"/>
    <w:rsid w:val="00711F6A"/>
    <w:rsid w:val="00712C52"/>
    <w:rsid w:val="00713EC9"/>
    <w:rsid w:val="00716BC2"/>
    <w:rsid w:val="007179CE"/>
    <w:rsid w:val="007179F3"/>
    <w:rsid w:val="0072363A"/>
    <w:rsid w:val="00723925"/>
    <w:rsid w:val="00726295"/>
    <w:rsid w:val="00726376"/>
    <w:rsid w:val="007414C3"/>
    <w:rsid w:val="007427A4"/>
    <w:rsid w:val="0074373A"/>
    <w:rsid w:val="00746A7C"/>
    <w:rsid w:val="00747DD7"/>
    <w:rsid w:val="00750C99"/>
    <w:rsid w:val="0075602A"/>
    <w:rsid w:val="00762C9E"/>
    <w:rsid w:val="00763BF1"/>
    <w:rsid w:val="00764188"/>
    <w:rsid w:val="00765443"/>
    <w:rsid w:val="00774DCD"/>
    <w:rsid w:val="00775329"/>
    <w:rsid w:val="00780042"/>
    <w:rsid w:val="007823BF"/>
    <w:rsid w:val="00784BBB"/>
    <w:rsid w:val="00785062"/>
    <w:rsid w:val="00785444"/>
    <w:rsid w:val="007870DF"/>
    <w:rsid w:val="0079019E"/>
    <w:rsid w:val="007949C5"/>
    <w:rsid w:val="007A168A"/>
    <w:rsid w:val="007A1AF5"/>
    <w:rsid w:val="007A3190"/>
    <w:rsid w:val="007A7187"/>
    <w:rsid w:val="007B22C7"/>
    <w:rsid w:val="007B2618"/>
    <w:rsid w:val="007C3614"/>
    <w:rsid w:val="007C3E18"/>
    <w:rsid w:val="007C57FC"/>
    <w:rsid w:val="007C655F"/>
    <w:rsid w:val="007D2F6B"/>
    <w:rsid w:val="007D436C"/>
    <w:rsid w:val="007D4D89"/>
    <w:rsid w:val="007D664C"/>
    <w:rsid w:val="007E4739"/>
    <w:rsid w:val="007E5FFB"/>
    <w:rsid w:val="007E6F44"/>
    <w:rsid w:val="007F057C"/>
    <w:rsid w:val="007F197A"/>
    <w:rsid w:val="007F22DF"/>
    <w:rsid w:val="007F505F"/>
    <w:rsid w:val="007F6E78"/>
    <w:rsid w:val="008078A6"/>
    <w:rsid w:val="0081028E"/>
    <w:rsid w:val="008106BA"/>
    <w:rsid w:val="008117DB"/>
    <w:rsid w:val="0081240A"/>
    <w:rsid w:val="0081276D"/>
    <w:rsid w:val="00825A72"/>
    <w:rsid w:val="00834356"/>
    <w:rsid w:val="00840004"/>
    <w:rsid w:val="00843F61"/>
    <w:rsid w:val="008456B4"/>
    <w:rsid w:val="00851129"/>
    <w:rsid w:val="008533C0"/>
    <w:rsid w:val="00856421"/>
    <w:rsid w:val="00856A31"/>
    <w:rsid w:val="008603BB"/>
    <w:rsid w:val="008631E4"/>
    <w:rsid w:val="0086329D"/>
    <w:rsid w:val="008705C7"/>
    <w:rsid w:val="00871977"/>
    <w:rsid w:val="008747EE"/>
    <w:rsid w:val="008764AC"/>
    <w:rsid w:val="00887A2B"/>
    <w:rsid w:val="008915ED"/>
    <w:rsid w:val="008916FA"/>
    <w:rsid w:val="00894F41"/>
    <w:rsid w:val="0089519A"/>
    <w:rsid w:val="008A0077"/>
    <w:rsid w:val="008A0294"/>
    <w:rsid w:val="008A3EA4"/>
    <w:rsid w:val="008A52B1"/>
    <w:rsid w:val="008A7E41"/>
    <w:rsid w:val="008B030A"/>
    <w:rsid w:val="008B4688"/>
    <w:rsid w:val="008B49C3"/>
    <w:rsid w:val="008C1A4D"/>
    <w:rsid w:val="008C2EA9"/>
    <w:rsid w:val="008C5155"/>
    <w:rsid w:val="008C7568"/>
    <w:rsid w:val="008D2E6F"/>
    <w:rsid w:val="008D35B9"/>
    <w:rsid w:val="008D3903"/>
    <w:rsid w:val="008D4F71"/>
    <w:rsid w:val="008D5194"/>
    <w:rsid w:val="008D6390"/>
    <w:rsid w:val="008D7B42"/>
    <w:rsid w:val="008D7B74"/>
    <w:rsid w:val="008E75FA"/>
    <w:rsid w:val="008F3FFA"/>
    <w:rsid w:val="008F4288"/>
    <w:rsid w:val="008F47CC"/>
    <w:rsid w:val="008F688A"/>
    <w:rsid w:val="009115FE"/>
    <w:rsid w:val="00914CD0"/>
    <w:rsid w:val="00916386"/>
    <w:rsid w:val="00917344"/>
    <w:rsid w:val="0092059D"/>
    <w:rsid w:val="009213EF"/>
    <w:rsid w:val="009214DF"/>
    <w:rsid w:val="009219F2"/>
    <w:rsid w:val="009241CA"/>
    <w:rsid w:val="009247E2"/>
    <w:rsid w:val="00924FD6"/>
    <w:rsid w:val="00927444"/>
    <w:rsid w:val="00942B05"/>
    <w:rsid w:val="0094537F"/>
    <w:rsid w:val="009501F5"/>
    <w:rsid w:val="00950DB7"/>
    <w:rsid w:val="00952730"/>
    <w:rsid w:val="0095705D"/>
    <w:rsid w:val="0096054D"/>
    <w:rsid w:val="00961FD1"/>
    <w:rsid w:val="009678B1"/>
    <w:rsid w:val="00967D58"/>
    <w:rsid w:val="00972589"/>
    <w:rsid w:val="0097337E"/>
    <w:rsid w:val="009834EC"/>
    <w:rsid w:val="0098361F"/>
    <w:rsid w:val="00983D25"/>
    <w:rsid w:val="009914B7"/>
    <w:rsid w:val="0099372A"/>
    <w:rsid w:val="0099700B"/>
    <w:rsid w:val="009A4C66"/>
    <w:rsid w:val="009B0E28"/>
    <w:rsid w:val="009B1390"/>
    <w:rsid w:val="009C08CA"/>
    <w:rsid w:val="009D092A"/>
    <w:rsid w:val="009D1FCF"/>
    <w:rsid w:val="009D3842"/>
    <w:rsid w:val="009D5BF0"/>
    <w:rsid w:val="009D629F"/>
    <w:rsid w:val="009D7603"/>
    <w:rsid w:val="009E0ADE"/>
    <w:rsid w:val="009E6591"/>
    <w:rsid w:val="009F583C"/>
    <w:rsid w:val="00A0035F"/>
    <w:rsid w:val="00A05844"/>
    <w:rsid w:val="00A076D2"/>
    <w:rsid w:val="00A12103"/>
    <w:rsid w:val="00A131D6"/>
    <w:rsid w:val="00A14325"/>
    <w:rsid w:val="00A25293"/>
    <w:rsid w:val="00A2651A"/>
    <w:rsid w:val="00A278CA"/>
    <w:rsid w:val="00A317FD"/>
    <w:rsid w:val="00A41909"/>
    <w:rsid w:val="00A42134"/>
    <w:rsid w:val="00A43301"/>
    <w:rsid w:val="00A438BC"/>
    <w:rsid w:val="00A43C4D"/>
    <w:rsid w:val="00A44041"/>
    <w:rsid w:val="00A4627B"/>
    <w:rsid w:val="00A50B53"/>
    <w:rsid w:val="00A52DB3"/>
    <w:rsid w:val="00A531FA"/>
    <w:rsid w:val="00A540D8"/>
    <w:rsid w:val="00A5678D"/>
    <w:rsid w:val="00A6007A"/>
    <w:rsid w:val="00A66DA5"/>
    <w:rsid w:val="00A73AA4"/>
    <w:rsid w:val="00A82767"/>
    <w:rsid w:val="00A82C76"/>
    <w:rsid w:val="00A84750"/>
    <w:rsid w:val="00A8686E"/>
    <w:rsid w:val="00A907AD"/>
    <w:rsid w:val="00A96D43"/>
    <w:rsid w:val="00AA075E"/>
    <w:rsid w:val="00AA484A"/>
    <w:rsid w:val="00AA6629"/>
    <w:rsid w:val="00AB6A4E"/>
    <w:rsid w:val="00AD02FB"/>
    <w:rsid w:val="00AD4CB2"/>
    <w:rsid w:val="00AD588E"/>
    <w:rsid w:val="00AD621E"/>
    <w:rsid w:val="00AE052D"/>
    <w:rsid w:val="00AE15C6"/>
    <w:rsid w:val="00AE3BA6"/>
    <w:rsid w:val="00AE447C"/>
    <w:rsid w:val="00AE5114"/>
    <w:rsid w:val="00AE6F0B"/>
    <w:rsid w:val="00AE6F2B"/>
    <w:rsid w:val="00AF21EE"/>
    <w:rsid w:val="00AF78B5"/>
    <w:rsid w:val="00AF7CA6"/>
    <w:rsid w:val="00B01144"/>
    <w:rsid w:val="00B034B4"/>
    <w:rsid w:val="00B0435E"/>
    <w:rsid w:val="00B04937"/>
    <w:rsid w:val="00B0538C"/>
    <w:rsid w:val="00B06504"/>
    <w:rsid w:val="00B12D95"/>
    <w:rsid w:val="00B133DC"/>
    <w:rsid w:val="00B1395C"/>
    <w:rsid w:val="00B150EF"/>
    <w:rsid w:val="00B236D9"/>
    <w:rsid w:val="00B23B6C"/>
    <w:rsid w:val="00B254B9"/>
    <w:rsid w:val="00B26576"/>
    <w:rsid w:val="00B27E44"/>
    <w:rsid w:val="00B3386D"/>
    <w:rsid w:val="00B42909"/>
    <w:rsid w:val="00B42BDC"/>
    <w:rsid w:val="00B43807"/>
    <w:rsid w:val="00B506F5"/>
    <w:rsid w:val="00B5655D"/>
    <w:rsid w:val="00B600A7"/>
    <w:rsid w:val="00B61F87"/>
    <w:rsid w:val="00B659AE"/>
    <w:rsid w:val="00B71F19"/>
    <w:rsid w:val="00B746B1"/>
    <w:rsid w:val="00B76C62"/>
    <w:rsid w:val="00B867B2"/>
    <w:rsid w:val="00B86998"/>
    <w:rsid w:val="00B86F6D"/>
    <w:rsid w:val="00B87983"/>
    <w:rsid w:val="00BA6655"/>
    <w:rsid w:val="00BB09B4"/>
    <w:rsid w:val="00BB23B8"/>
    <w:rsid w:val="00BB3A3C"/>
    <w:rsid w:val="00BB7017"/>
    <w:rsid w:val="00BB73A0"/>
    <w:rsid w:val="00BC0DB0"/>
    <w:rsid w:val="00BC2F9A"/>
    <w:rsid w:val="00BC5308"/>
    <w:rsid w:val="00BC6F7D"/>
    <w:rsid w:val="00BD225B"/>
    <w:rsid w:val="00BE318E"/>
    <w:rsid w:val="00BE36FA"/>
    <w:rsid w:val="00BE640C"/>
    <w:rsid w:val="00BE6C54"/>
    <w:rsid w:val="00BF0CE7"/>
    <w:rsid w:val="00BF50B6"/>
    <w:rsid w:val="00BF5AA8"/>
    <w:rsid w:val="00BF71DB"/>
    <w:rsid w:val="00C01B78"/>
    <w:rsid w:val="00C064D3"/>
    <w:rsid w:val="00C13691"/>
    <w:rsid w:val="00C139AD"/>
    <w:rsid w:val="00C14A25"/>
    <w:rsid w:val="00C20FB8"/>
    <w:rsid w:val="00C223AE"/>
    <w:rsid w:val="00C23214"/>
    <w:rsid w:val="00C26797"/>
    <w:rsid w:val="00C2784F"/>
    <w:rsid w:val="00C317A9"/>
    <w:rsid w:val="00C41098"/>
    <w:rsid w:val="00C42027"/>
    <w:rsid w:val="00C42CE5"/>
    <w:rsid w:val="00C50F02"/>
    <w:rsid w:val="00C56F0B"/>
    <w:rsid w:val="00C604A4"/>
    <w:rsid w:val="00C61EE5"/>
    <w:rsid w:val="00C62512"/>
    <w:rsid w:val="00C634E5"/>
    <w:rsid w:val="00C65278"/>
    <w:rsid w:val="00C7448D"/>
    <w:rsid w:val="00C76D90"/>
    <w:rsid w:val="00C81E8D"/>
    <w:rsid w:val="00C824ED"/>
    <w:rsid w:val="00C83403"/>
    <w:rsid w:val="00C83865"/>
    <w:rsid w:val="00C83CB1"/>
    <w:rsid w:val="00C85D9F"/>
    <w:rsid w:val="00C86D82"/>
    <w:rsid w:val="00C8758F"/>
    <w:rsid w:val="00C90033"/>
    <w:rsid w:val="00C91936"/>
    <w:rsid w:val="00C91A02"/>
    <w:rsid w:val="00C921F0"/>
    <w:rsid w:val="00C93E4D"/>
    <w:rsid w:val="00C9525B"/>
    <w:rsid w:val="00CA0440"/>
    <w:rsid w:val="00CA1298"/>
    <w:rsid w:val="00CA168C"/>
    <w:rsid w:val="00CA31E1"/>
    <w:rsid w:val="00CA64A5"/>
    <w:rsid w:val="00CB1D0B"/>
    <w:rsid w:val="00CB4F21"/>
    <w:rsid w:val="00CC08C8"/>
    <w:rsid w:val="00CC1FC0"/>
    <w:rsid w:val="00CC20DC"/>
    <w:rsid w:val="00CC4766"/>
    <w:rsid w:val="00CC560B"/>
    <w:rsid w:val="00CC7022"/>
    <w:rsid w:val="00CD00ED"/>
    <w:rsid w:val="00CD5952"/>
    <w:rsid w:val="00CD77CD"/>
    <w:rsid w:val="00CE265A"/>
    <w:rsid w:val="00CF4068"/>
    <w:rsid w:val="00D006C7"/>
    <w:rsid w:val="00D021AA"/>
    <w:rsid w:val="00D0236F"/>
    <w:rsid w:val="00D02E9A"/>
    <w:rsid w:val="00D14351"/>
    <w:rsid w:val="00D14E9F"/>
    <w:rsid w:val="00D1773D"/>
    <w:rsid w:val="00D2006E"/>
    <w:rsid w:val="00D205F4"/>
    <w:rsid w:val="00D2215F"/>
    <w:rsid w:val="00D22827"/>
    <w:rsid w:val="00D235C4"/>
    <w:rsid w:val="00D27CE6"/>
    <w:rsid w:val="00D30316"/>
    <w:rsid w:val="00D303A4"/>
    <w:rsid w:val="00D316EA"/>
    <w:rsid w:val="00D326CE"/>
    <w:rsid w:val="00D3276D"/>
    <w:rsid w:val="00D33E65"/>
    <w:rsid w:val="00D374D2"/>
    <w:rsid w:val="00D40FF9"/>
    <w:rsid w:val="00D4388A"/>
    <w:rsid w:val="00D4402E"/>
    <w:rsid w:val="00D457B1"/>
    <w:rsid w:val="00D45A4F"/>
    <w:rsid w:val="00D46078"/>
    <w:rsid w:val="00D46C6A"/>
    <w:rsid w:val="00D472E2"/>
    <w:rsid w:val="00D51DFE"/>
    <w:rsid w:val="00D6121B"/>
    <w:rsid w:val="00D61404"/>
    <w:rsid w:val="00D74D98"/>
    <w:rsid w:val="00D759B7"/>
    <w:rsid w:val="00D76F9B"/>
    <w:rsid w:val="00D7769F"/>
    <w:rsid w:val="00D843E5"/>
    <w:rsid w:val="00D85BD1"/>
    <w:rsid w:val="00D91300"/>
    <w:rsid w:val="00D946A7"/>
    <w:rsid w:val="00DA1F73"/>
    <w:rsid w:val="00DA2085"/>
    <w:rsid w:val="00DA26B8"/>
    <w:rsid w:val="00DA66BF"/>
    <w:rsid w:val="00DA694A"/>
    <w:rsid w:val="00DB71A6"/>
    <w:rsid w:val="00DB736F"/>
    <w:rsid w:val="00DB7FC7"/>
    <w:rsid w:val="00DC09D4"/>
    <w:rsid w:val="00DC1A60"/>
    <w:rsid w:val="00DC5B25"/>
    <w:rsid w:val="00DC7D42"/>
    <w:rsid w:val="00DD414A"/>
    <w:rsid w:val="00DE046F"/>
    <w:rsid w:val="00DE04A8"/>
    <w:rsid w:val="00DE6232"/>
    <w:rsid w:val="00DF18EA"/>
    <w:rsid w:val="00DF2ED1"/>
    <w:rsid w:val="00DF5D33"/>
    <w:rsid w:val="00DF7BC4"/>
    <w:rsid w:val="00E01CC7"/>
    <w:rsid w:val="00E026B9"/>
    <w:rsid w:val="00E02E5B"/>
    <w:rsid w:val="00E05F87"/>
    <w:rsid w:val="00E0663A"/>
    <w:rsid w:val="00E07BE7"/>
    <w:rsid w:val="00E1223F"/>
    <w:rsid w:val="00E13D4C"/>
    <w:rsid w:val="00E22CD0"/>
    <w:rsid w:val="00E237EF"/>
    <w:rsid w:val="00E2497E"/>
    <w:rsid w:val="00E24B59"/>
    <w:rsid w:val="00E26A73"/>
    <w:rsid w:val="00E27068"/>
    <w:rsid w:val="00E27C60"/>
    <w:rsid w:val="00E3257A"/>
    <w:rsid w:val="00E33975"/>
    <w:rsid w:val="00E33D70"/>
    <w:rsid w:val="00E3774A"/>
    <w:rsid w:val="00E41A1B"/>
    <w:rsid w:val="00E41B69"/>
    <w:rsid w:val="00E41E6A"/>
    <w:rsid w:val="00E44022"/>
    <w:rsid w:val="00E5051B"/>
    <w:rsid w:val="00E51F10"/>
    <w:rsid w:val="00E52919"/>
    <w:rsid w:val="00E6107E"/>
    <w:rsid w:val="00E615C2"/>
    <w:rsid w:val="00E623C6"/>
    <w:rsid w:val="00E710A1"/>
    <w:rsid w:val="00E72401"/>
    <w:rsid w:val="00E73B53"/>
    <w:rsid w:val="00E766AD"/>
    <w:rsid w:val="00E8186C"/>
    <w:rsid w:val="00E91A5B"/>
    <w:rsid w:val="00E92C63"/>
    <w:rsid w:val="00E93A7B"/>
    <w:rsid w:val="00E96A53"/>
    <w:rsid w:val="00E979B7"/>
    <w:rsid w:val="00EA3A74"/>
    <w:rsid w:val="00EA3FED"/>
    <w:rsid w:val="00EB0E9A"/>
    <w:rsid w:val="00EB345E"/>
    <w:rsid w:val="00EB4005"/>
    <w:rsid w:val="00EB6AE3"/>
    <w:rsid w:val="00EB751B"/>
    <w:rsid w:val="00EC1829"/>
    <w:rsid w:val="00EC1C5D"/>
    <w:rsid w:val="00EC6BFA"/>
    <w:rsid w:val="00ED012C"/>
    <w:rsid w:val="00ED01FB"/>
    <w:rsid w:val="00ED17CF"/>
    <w:rsid w:val="00ED69B6"/>
    <w:rsid w:val="00EE0E18"/>
    <w:rsid w:val="00EE1099"/>
    <w:rsid w:val="00EE2C7C"/>
    <w:rsid w:val="00EE3295"/>
    <w:rsid w:val="00EE4821"/>
    <w:rsid w:val="00EE77A2"/>
    <w:rsid w:val="00EF2401"/>
    <w:rsid w:val="00EF241F"/>
    <w:rsid w:val="00EF35EC"/>
    <w:rsid w:val="00EF4A55"/>
    <w:rsid w:val="00F0034C"/>
    <w:rsid w:val="00F02018"/>
    <w:rsid w:val="00F039A8"/>
    <w:rsid w:val="00F06B84"/>
    <w:rsid w:val="00F07768"/>
    <w:rsid w:val="00F1155A"/>
    <w:rsid w:val="00F118C2"/>
    <w:rsid w:val="00F144E4"/>
    <w:rsid w:val="00F14E01"/>
    <w:rsid w:val="00F22896"/>
    <w:rsid w:val="00F23AA7"/>
    <w:rsid w:val="00F27876"/>
    <w:rsid w:val="00F32C42"/>
    <w:rsid w:val="00F33AD3"/>
    <w:rsid w:val="00F3587C"/>
    <w:rsid w:val="00F46901"/>
    <w:rsid w:val="00F51A34"/>
    <w:rsid w:val="00F54A30"/>
    <w:rsid w:val="00F55A5D"/>
    <w:rsid w:val="00F55C39"/>
    <w:rsid w:val="00F57525"/>
    <w:rsid w:val="00F5775C"/>
    <w:rsid w:val="00F57E71"/>
    <w:rsid w:val="00F63786"/>
    <w:rsid w:val="00F63D4E"/>
    <w:rsid w:val="00F64507"/>
    <w:rsid w:val="00F729AB"/>
    <w:rsid w:val="00F75A3B"/>
    <w:rsid w:val="00F81536"/>
    <w:rsid w:val="00F82EB4"/>
    <w:rsid w:val="00F876BF"/>
    <w:rsid w:val="00F87BB8"/>
    <w:rsid w:val="00F93950"/>
    <w:rsid w:val="00F954F1"/>
    <w:rsid w:val="00F976B9"/>
    <w:rsid w:val="00FA448C"/>
    <w:rsid w:val="00FA5E73"/>
    <w:rsid w:val="00FB013B"/>
    <w:rsid w:val="00FB0857"/>
    <w:rsid w:val="00FB15AD"/>
    <w:rsid w:val="00FB2320"/>
    <w:rsid w:val="00FC063C"/>
    <w:rsid w:val="00FC12C3"/>
    <w:rsid w:val="00FC1A8F"/>
    <w:rsid w:val="00FC1DDE"/>
    <w:rsid w:val="00FC4F9F"/>
    <w:rsid w:val="00FD051F"/>
    <w:rsid w:val="00FD219B"/>
    <w:rsid w:val="00FE070E"/>
    <w:rsid w:val="00FE0B1E"/>
    <w:rsid w:val="00FE6295"/>
    <w:rsid w:val="00FE7A54"/>
    <w:rsid w:val="00FF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F69"/>
  </w:style>
  <w:style w:type="paragraph" w:styleId="Heading1">
    <w:name w:val="heading 1"/>
    <w:basedOn w:val="Normal"/>
    <w:next w:val="Normal"/>
    <w:link w:val="Heading1Char"/>
    <w:autoRedefine/>
    <w:qFormat/>
    <w:rsid w:val="006473FF"/>
    <w:pPr>
      <w:keepNext/>
      <w:spacing w:after="0" w:line="240" w:lineRule="auto"/>
      <w:ind w:left="737" w:hanging="35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14DF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616D2F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9214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214D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9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3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214D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616D2F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214D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214DF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odyTextIndent2">
    <w:name w:val="Body Text Indent 2"/>
    <w:basedOn w:val="Normal"/>
    <w:link w:val="BodyTextIndent2Char"/>
    <w:rsid w:val="00921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2">
    <w:name w:val="Body Text 2"/>
    <w:basedOn w:val="Normal"/>
    <w:link w:val="BodyText2Char"/>
    <w:rsid w:val="009214DF"/>
    <w:pPr>
      <w:spacing w:after="0" w:line="240" w:lineRule="auto"/>
      <w:jc w:val="both"/>
    </w:pPr>
    <w:rPr>
      <w:rFonts w:ascii="CYTimes" w:eastAsia="Times New Roman" w:hAnsi="CY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214DF"/>
    <w:rPr>
      <w:rFonts w:ascii="CYTimes" w:eastAsia="Times New Roman" w:hAnsi="CYTimes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214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">
    <w:name w:val="Body Text"/>
    <w:basedOn w:val="Normal"/>
    <w:link w:val="BodyTextChar"/>
    <w:rsid w:val="009214DF"/>
    <w:pPr>
      <w:widowControl w:val="0"/>
      <w:autoSpaceDE w:val="0"/>
      <w:autoSpaceDN w:val="0"/>
      <w:adjustRightInd w:val="0"/>
      <w:spacing w:after="0" w:line="240" w:lineRule="auto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Indent3">
    <w:name w:val="Body Text Indent 3"/>
    <w:basedOn w:val="Normal"/>
    <w:link w:val="BodyTextIndent3Char"/>
    <w:rsid w:val="009214DF"/>
    <w:pPr>
      <w:spacing w:after="0" w:line="240" w:lineRule="auto"/>
      <w:ind w:firstLine="720"/>
      <w:jc w:val="both"/>
    </w:pPr>
    <w:rPr>
      <w:rFonts w:ascii="CYTimes" w:eastAsia="Times New Roman" w:hAnsi="CYTimes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14DF"/>
    <w:rPr>
      <w:rFonts w:ascii="CYTimes" w:eastAsia="Times New Roman" w:hAnsi="CY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21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214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214DF"/>
    <w:pPr>
      <w:spacing w:after="0" w:line="240" w:lineRule="auto"/>
      <w:ind w:left="720"/>
      <w:jc w:val="both"/>
    </w:pPr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14DF"/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styleId="PageNumber">
    <w:name w:val="page number"/>
    <w:basedOn w:val="DefaultParagraphFont"/>
    <w:rsid w:val="009214DF"/>
  </w:style>
  <w:style w:type="paragraph" w:styleId="Header">
    <w:name w:val="header"/>
    <w:basedOn w:val="Normal"/>
    <w:link w:val="HeaderChar"/>
    <w:uiPriority w:val="99"/>
    <w:rsid w:val="00921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214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Style1">
    <w:name w:val="Style1"/>
    <w:basedOn w:val="Normal"/>
    <w:rsid w:val="009214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sr-Latn-CS"/>
    </w:rPr>
  </w:style>
  <w:style w:type="paragraph" w:customStyle="1" w:styleId="Style2">
    <w:name w:val="Style2"/>
    <w:basedOn w:val="Normal"/>
    <w:rsid w:val="009214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hr-HR"/>
    </w:rPr>
  </w:style>
  <w:style w:type="paragraph" w:customStyle="1" w:styleId="Style3">
    <w:name w:val="Style3"/>
    <w:basedOn w:val="Normal"/>
    <w:rsid w:val="009214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MT"/>
      <w:b/>
      <w:bCs/>
      <w:noProof/>
      <w:sz w:val="24"/>
      <w:szCs w:val="24"/>
      <w:lang w:val="sr-Cyrl-CS"/>
    </w:rPr>
  </w:style>
  <w:style w:type="paragraph" w:styleId="TOC2">
    <w:name w:val="toc 2"/>
    <w:basedOn w:val="Normal"/>
    <w:next w:val="Normal"/>
    <w:autoRedefine/>
    <w:semiHidden/>
    <w:rsid w:val="009214D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9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3">
    <w:name w:val="toc 3"/>
    <w:basedOn w:val="Normal"/>
    <w:next w:val="Normal"/>
    <w:autoRedefine/>
    <w:semiHidden/>
    <w:rsid w:val="009214D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9214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6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B"/>
    <w:rPr>
      <w:b/>
      <w:bCs/>
      <w:sz w:val="20"/>
      <w:szCs w:val="20"/>
    </w:rPr>
  </w:style>
  <w:style w:type="paragraph" w:styleId="NoSpacing">
    <w:name w:val="No Spacing"/>
    <w:uiPriority w:val="1"/>
    <w:qFormat/>
    <w:rsid w:val="00333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4E118A"/>
    <w:rPr>
      <w:rFonts w:ascii="Times New Roman" w:hAnsi="Times New Roman" w:cs="Times New Roman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6232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9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autoRedefine/>
    <w:qFormat/>
    <w:rsid w:val="00F1155A"/>
    <w:pPr>
      <w:keepNext/>
      <w:spacing w:before="120" w:after="0" w:line="240" w:lineRule="auto"/>
      <w:ind w:left="737" w:hanging="3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14DF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616D2F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9214D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214D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5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214DF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616D2F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9214D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214DF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odyTextIndent2">
    <w:name w:val="Body Text Indent 2"/>
    <w:basedOn w:val="Normal"/>
    <w:link w:val="BodyTextIndent2Char"/>
    <w:rsid w:val="00921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2">
    <w:name w:val="Body Text 2"/>
    <w:basedOn w:val="Normal"/>
    <w:link w:val="BodyText2Char"/>
    <w:rsid w:val="009214DF"/>
    <w:pPr>
      <w:spacing w:after="0" w:line="240" w:lineRule="auto"/>
      <w:jc w:val="both"/>
    </w:pPr>
    <w:rPr>
      <w:rFonts w:ascii="CYTimes" w:eastAsia="Times New Roman" w:hAnsi="CY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214DF"/>
    <w:rPr>
      <w:rFonts w:ascii="CYTimes" w:eastAsia="Times New Roman" w:hAnsi="CYTimes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214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">
    <w:name w:val="Body Text"/>
    <w:basedOn w:val="Normal"/>
    <w:link w:val="BodyTextChar"/>
    <w:rsid w:val="009214DF"/>
    <w:pPr>
      <w:widowControl w:val="0"/>
      <w:autoSpaceDE w:val="0"/>
      <w:autoSpaceDN w:val="0"/>
      <w:adjustRightInd w:val="0"/>
      <w:spacing w:after="0" w:line="240" w:lineRule="auto"/>
    </w:pPr>
    <w:rPr>
      <w:rFonts w:ascii="CYTimes" w:eastAsia="Times New Roman" w:hAnsi="CYTimes" w:cs="Arial"/>
      <w:color w:val="0000FF"/>
      <w:sz w:val="24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rsid w:val="009214DF"/>
    <w:rPr>
      <w:rFonts w:ascii="CYTimes" w:eastAsia="Times New Roman" w:hAnsi="CYTimes" w:cs="Arial"/>
      <w:color w:val="0000FF"/>
      <w:sz w:val="24"/>
      <w:szCs w:val="20"/>
      <w:lang w:val="sr-Latn-CS"/>
    </w:rPr>
  </w:style>
  <w:style w:type="paragraph" w:styleId="BodyTextIndent3">
    <w:name w:val="Body Text Indent 3"/>
    <w:basedOn w:val="Normal"/>
    <w:link w:val="BodyTextIndent3Char"/>
    <w:rsid w:val="009214DF"/>
    <w:pPr>
      <w:spacing w:after="0" w:line="240" w:lineRule="auto"/>
      <w:ind w:firstLine="720"/>
      <w:jc w:val="both"/>
    </w:pPr>
    <w:rPr>
      <w:rFonts w:ascii="CYTimes" w:eastAsia="Times New Roman" w:hAnsi="CYTimes" w:cs="Times New Roman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14DF"/>
    <w:rPr>
      <w:rFonts w:ascii="CYTimes" w:eastAsia="Times New Roman" w:hAnsi="CY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921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9214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214DF"/>
    <w:pPr>
      <w:spacing w:after="0" w:line="240" w:lineRule="auto"/>
      <w:ind w:left="720"/>
      <w:jc w:val="both"/>
    </w:pPr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14DF"/>
    <w:rPr>
      <w:rFonts w:ascii="CYTimes" w:eastAsia="Times New Roman" w:hAnsi="CYTimes" w:cs="Times New Roman"/>
      <w:color w:val="993366"/>
      <w:sz w:val="24"/>
      <w:szCs w:val="24"/>
      <w:lang w:val="en-GB"/>
    </w:rPr>
  </w:style>
  <w:style w:type="character" w:styleId="PageNumber">
    <w:name w:val="page number"/>
    <w:basedOn w:val="DefaultParagraphFont"/>
    <w:rsid w:val="009214DF"/>
  </w:style>
  <w:style w:type="paragraph" w:styleId="Header">
    <w:name w:val="header"/>
    <w:basedOn w:val="Normal"/>
    <w:link w:val="HeaderChar"/>
    <w:rsid w:val="00921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214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Style1">
    <w:name w:val="Style1"/>
    <w:basedOn w:val="Normal"/>
    <w:rsid w:val="009214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sr-Latn-CS"/>
    </w:rPr>
  </w:style>
  <w:style w:type="paragraph" w:customStyle="1" w:styleId="Style2">
    <w:name w:val="Style2"/>
    <w:basedOn w:val="Normal"/>
    <w:rsid w:val="009214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hr-HR"/>
    </w:rPr>
  </w:style>
  <w:style w:type="paragraph" w:customStyle="1" w:styleId="Style3">
    <w:name w:val="Style3"/>
    <w:basedOn w:val="Normal"/>
    <w:rsid w:val="009214D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MT"/>
      <w:b/>
      <w:bCs/>
      <w:noProof/>
      <w:sz w:val="24"/>
      <w:szCs w:val="24"/>
      <w:lang w:val="sr-Cyrl-CS"/>
    </w:rPr>
  </w:style>
  <w:style w:type="paragraph" w:styleId="TOC2">
    <w:name w:val="toc 2"/>
    <w:basedOn w:val="Normal"/>
    <w:next w:val="Normal"/>
    <w:autoRedefine/>
    <w:semiHidden/>
    <w:rsid w:val="009214D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92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3">
    <w:name w:val="toc 3"/>
    <w:basedOn w:val="Normal"/>
    <w:next w:val="Normal"/>
    <w:autoRedefine/>
    <w:semiHidden/>
    <w:rsid w:val="009214D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9214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6EA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6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EA"/>
    <w:rPr>
      <w:rFonts w:ascii="Tahoma" w:hAnsi="Tahoma" w:cs="Tahoma"/>
      <w:sz w:val="16"/>
      <w:szCs w:val="16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B"/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B"/>
    <w:rPr>
      <w:b/>
      <w:bCs/>
      <w:sz w:val="20"/>
      <w:szCs w:val="20"/>
      <w:lang w:val="sr-Latn-RS"/>
    </w:rPr>
  </w:style>
  <w:style w:type="paragraph" w:styleId="NoSpacing">
    <w:name w:val="No Spacing"/>
    <w:uiPriority w:val="1"/>
    <w:qFormat/>
    <w:rsid w:val="003330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4E118A"/>
    <w:rPr>
      <w:rFonts w:ascii="Times New Roman" w:hAnsi="Times New Roman" w:cs="Times New Roman"/>
      <w:color w:val="00000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17C1-C857-4CC5-8760-F5C8B453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Slijepcevic</dc:creator>
  <cp:lastModifiedBy>VANJA</cp:lastModifiedBy>
  <cp:revision>3</cp:revision>
  <cp:lastPrinted>2019-09-23T06:46:00Z</cp:lastPrinted>
  <dcterms:created xsi:type="dcterms:W3CDTF">2019-09-25T07:02:00Z</dcterms:created>
  <dcterms:modified xsi:type="dcterms:W3CDTF">2019-09-25T07:04:00Z</dcterms:modified>
</cp:coreProperties>
</file>